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166A" w14:textId="6818E77E" w:rsidR="000976DA" w:rsidRDefault="00312ED1" w:rsidP="002704B7">
      <w:pPr>
        <w:pStyle w:val="1"/>
        <w:pBdr>
          <w:top w:val="double" w:sz="4" w:space="1" w:color="auto"/>
          <w:bottom w:val="double" w:sz="4" w:space="1" w:color="auto"/>
        </w:pBdr>
      </w:pPr>
      <w:r>
        <w:rPr>
          <w:rFonts w:hint="eastAsia"/>
        </w:rPr>
        <w:t>佐渡</w:t>
      </w:r>
      <w:r w:rsidR="00AF7CBD">
        <w:rPr>
          <w:rFonts w:hint="eastAsia"/>
        </w:rPr>
        <w:t>クリーン</w:t>
      </w:r>
      <w:r>
        <w:rPr>
          <w:rFonts w:hint="eastAsia"/>
        </w:rPr>
        <w:t>認証</w:t>
      </w:r>
      <w:r w:rsidR="00865A5F">
        <w:rPr>
          <w:rFonts w:hint="eastAsia"/>
        </w:rPr>
        <w:t xml:space="preserve"> </w:t>
      </w:r>
      <w:r w:rsidR="00865A5F">
        <w:t>S-Clean</w:t>
      </w:r>
      <w:r w:rsidR="00DC1181">
        <w:rPr>
          <w:rFonts w:hint="eastAsia"/>
        </w:rPr>
        <w:t xml:space="preserve">プレミアム </w:t>
      </w:r>
      <w:r>
        <w:rPr>
          <w:rFonts w:hint="eastAsia"/>
        </w:rPr>
        <w:t>チェックリスト</w:t>
      </w:r>
    </w:p>
    <w:p w14:paraId="116BBB4B" w14:textId="1DD854B0" w:rsidR="002239F7" w:rsidRPr="004841E6" w:rsidRDefault="00AC1EE7" w:rsidP="0062715F">
      <w:pPr>
        <w:rPr>
          <w:rFonts w:asciiTheme="majorEastAsia" w:eastAsiaTheme="majorEastAsia" w:hAnsiTheme="majorEastAsia"/>
          <w:b/>
          <w:bCs/>
        </w:rPr>
      </w:pPr>
      <w:r>
        <w:rPr>
          <w:rFonts w:asciiTheme="majorEastAsia" w:eastAsiaTheme="majorEastAsia" w:hAnsiTheme="majorEastAsia" w:hint="eastAsia"/>
          <w:b/>
          <w:bCs/>
        </w:rPr>
        <w:t>審査では、</w:t>
      </w:r>
      <w:r w:rsidR="00227D02">
        <w:rPr>
          <w:rFonts w:asciiTheme="majorEastAsia" w:eastAsiaTheme="majorEastAsia" w:hAnsiTheme="majorEastAsia" w:hint="eastAsia"/>
          <w:b/>
          <w:bCs/>
        </w:rPr>
        <w:t>すべての</w:t>
      </w:r>
      <w:r w:rsidR="00E653B6">
        <w:rPr>
          <w:rFonts w:asciiTheme="majorEastAsia" w:eastAsiaTheme="majorEastAsia" w:hAnsiTheme="majorEastAsia" w:hint="eastAsia"/>
          <w:b/>
          <w:bCs/>
        </w:rPr>
        <w:t>取り組み</w:t>
      </w:r>
      <w:r w:rsidR="001E0188">
        <w:rPr>
          <w:rFonts w:asciiTheme="majorEastAsia" w:eastAsiaTheme="majorEastAsia" w:hAnsiTheme="majorEastAsia" w:hint="eastAsia"/>
          <w:b/>
          <w:bCs/>
        </w:rPr>
        <w:t>を</w:t>
      </w:r>
      <w:r w:rsidR="00E653B6">
        <w:rPr>
          <w:rFonts w:asciiTheme="majorEastAsia" w:eastAsiaTheme="majorEastAsia" w:hAnsiTheme="majorEastAsia" w:hint="eastAsia"/>
          <w:b/>
          <w:bCs/>
        </w:rPr>
        <w:t>実施</w:t>
      </w:r>
      <w:r>
        <w:rPr>
          <w:rFonts w:asciiTheme="majorEastAsia" w:eastAsiaTheme="majorEastAsia" w:hAnsiTheme="majorEastAsia" w:hint="eastAsia"/>
          <w:b/>
          <w:bCs/>
        </w:rPr>
        <w:t>しているかどうかを確認します。審査を希望する場合は、</w:t>
      </w:r>
      <w:r w:rsidR="00842F67">
        <w:rPr>
          <w:rFonts w:asciiTheme="majorEastAsia" w:eastAsiaTheme="majorEastAsia" w:hAnsiTheme="majorEastAsia" w:hint="eastAsia"/>
          <w:b/>
          <w:bCs/>
        </w:rPr>
        <w:t>審査</w:t>
      </w:r>
      <w:r w:rsidR="00E653B6">
        <w:rPr>
          <w:rFonts w:asciiTheme="majorEastAsia" w:eastAsiaTheme="majorEastAsia" w:hAnsiTheme="majorEastAsia" w:hint="eastAsia"/>
          <w:b/>
          <w:bCs/>
        </w:rPr>
        <w:t>申込書</w:t>
      </w:r>
      <w:r w:rsidR="006858E8">
        <w:rPr>
          <w:rFonts w:asciiTheme="majorEastAsia" w:eastAsiaTheme="majorEastAsia" w:hAnsiTheme="majorEastAsia" w:hint="eastAsia"/>
          <w:b/>
          <w:bCs/>
        </w:rPr>
        <w:t>に必要事項を記載し</w:t>
      </w:r>
      <w:r>
        <w:rPr>
          <w:rFonts w:asciiTheme="majorEastAsia" w:eastAsiaTheme="majorEastAsia" w:hAnsiTheme="majorEastAsia" w:hint="eastAsia"/>
          <w:b/>
          <w:bCs/>
        </w:rPr>
        <w:t>て</w:t>
      </w:r>
      <w:r w:rsidR="006858E8">
        <w:rPr>
          <w:rFonts w:asciiTheme="majorEastAsia" w:eastAsiaTheme="majorEastAsia" w:hAnsiTheme="majorEastAsia" w:hint="eastAsia"/>
          <w:b/>
          <w:bCs/>
        </w:rPr>
        <w:t>提出ください。</w:t>
      </w:r>
    </w:p>
    <w:p w14:paraId="54F80241" w14:textId="7307DB2F" w:rsidR="004710B4" w:rsidRPr="00AC1EE7" w:rsidRDefault="004710B4" w:rsidP="00065021"/>
    <w:tbl>
      <w:tblPr>
        <w:tblStyle w:val="ac"/>
        <w:tblW w:w="14737" w:type="dxa"/>
        <w:tblLayout w:type="fixed"/>
        <w:tblLook w:val="04A0" w:firstRow="1" w:lastRow="0" w:firstColumn="1" w:lastColumn="0" w:noHBand="0" w:noVBand="1"/>
      </w:tblPr>
      <w:tblGrid>
        <w:gridCol w:w="704"/>
        <w:gridCol w:w="6662"/>
        <w:gridCol w:w="7371"/>
      </w:tblGrid>
      <w:tr w:rsidR="00D7796E" w:rsidRPr="00E11C70" w14:paraId="28FBE8DA" w14:textId="77777777" w:rsidTr="00D7796E">
        <w:tc>
          <w:tcPr>
            <w:tcW w:w="14737" w:type="dxa"/>
            <w:gridSpan w:val="3"/>
            <w:tcBorders>
              <w:right w:val="single" w:sz="24" w:space="0" w:color="auto"/>
            </w:tcBorders>
            <w:vAlign w:val="center"/>
          </w:tcPr>
          <w:p w14:paraId="37E6A31A" w14:textId="40F86C6C" w:rsidR="00D7796E" w:rsidRPr="00E11C70" w:rsidRDefault="00D7796E" w:rsidP="001D2BB4">
            <w:pPr>
              <w:jc w:val="center"/>
              <w:rPr>
                <w:rFonts w:asciiTheme="majorEastAsia" w:eastAsiaTheme="majorEastAsia" w:hAnsiTheme="majorEastAsia"/>
                <w:sz w:val="28"/>
                <w:szCs w:val="32"/>
              </w:rPr>
            </w:pPr>
            <w:r w:rsidRPr="00E11C70">
              <w:rPr>
                <w:rFonts w:asciiTheme="majorEastAsia" w:eastAsiaTheme="majorEastAsia" w:hAnsiTheme="majorEastAsia" w:hint="eastAsia"/>
                <w:sz w:val="28"/>
                <w:szCs w:val="32"/>
              </w:rPr>
              <w:t>公開している情報</w:t>
            </w:r>
          </w:p>
        </w:tc>
      </w:tr>
      <w:tr w:rsidR="00D7796E" w14:paraId="02BAD32E" w14:textId="38656E43" w:rsidTr="009165DB">
        <w:tc>
          <w:tcPr>
            <w:tcW w:w="704" w:type="dxa"/>
            <w:vAlign w:val="center"/>
          </w:tcPr>
          <w:p w14:paraId="2BE72D95" w14:textId="0A6C4D02" w:rsidR="00D7796E" w:rsidRPr="00725DD5" w:rsidRDefault="00D7796E" w:rsidP="001D2BB4">
            <w:pPr>
              <w:jc w:val="center"/>
              <w:rPr>
                <w:rFonts w:asciiTheme="majorEastAsia" w:eastAsiaTheme="majorEastAsia" w:hAnsiTheme="majorEastAsia"/>
                <w:b/>
                <w:bCs/>
              </w:rPr>
            </w:pPr>
          </w:p>
        </w:tc>
        <w:tc>
          <w:tcPr>
            <w:tcW w:w="6662" w:type="dxa"/>
            <w:vAlign w:val="center"/>
          </w:tcPr>
          <w:p w14:paraId="5ECC756F" w14:textId="53E279FE" w:rsidR="00D7796E" w:rsidRPr="00725DD5" w:rsidRDefault="00D7796E" w:rsidP="001D2BB4">
            <w:pPr>
              <w:jc w:val="center"/>
              <w:rPr>
                <w:rFonts w:asciiTheme="minorEastAsia" w:hAnsiTheme="minorEastAsia"/>
                <w:b/>
                <w:bCs/>
              </w:rPr>
            </w:pPr>
            <w:r>
              <w:rPr>
                <w:rFonts w:hint="eastAsia"/>
                <w:b/>
                <w:bCs/>
              </w:rPr>
              <w:t>取り組み</w:t>
            </w:r>
            <w:r w:rsidRPr="00725DD5">
              <w:rPr>
                <w:rFonts w:hint="eastAsia"/>
                <w:b/>
                <w:bCs/>
              </w:rPr>
              <w:t>内容</w:t>
            </w:r>
          </w:p>
        </w:tc>
        <w:tc>
          <w:tcPr>
            <w:tcW w:w="7371" w:type="dxa"/>
            <w:tcBorders>
              <w:right w:val="single" w:sz="24" w:space="0" w:color="auto"/>
            </w:tcBorders>
            <w:vAlign w:val="center"/>
          </w:tcPr>
          <w:p w14:paraId="64C20807" w14:textId="64CF5B03" w:rsidR="00D7796E" w:rsidRPr="00725DD5" w:rsidRDefault="00D7796E" w:rsidP="001D2BB4">
            <w:pPr>
              <w:jc w:val="center"/>
              <w:rPr>
                <w:rFonts w:asciiTheme="majorEastAsia" w:eastAsiaTheme="majorEastAsia" w:hAnsiTheme="majorEastAsia"/>
                <w:b/>
                <w:bCs/>
              </w:rPr>
            </w:pPr>
            <w:r>
              <w:rPr>
                <w:rFonts w:asciiTheme="majorEastAsia" w:eastAsiaTheme="majorEastAsia" w:hAnsiTheme="majorEastAsia" w:hint="eastAsia"/>
                <w:b/>
                <w:bCs/>
              </w:rPr>
              <w:t>審査で重点的に確認する点</w:t>
            </w:r>
          </w:p>
        </w:tc>
      </w:tr>
      <w:tr w:rsidR="00D7796E" w:rsidRPr="00581E2F" w14:paraId="0BB75023" w14:textId="17DE2EF1" w:rsidTr="00D7796E">
        <w:tc>
          <w:tcPr>
            <w:tcW w:w="14737" w:type="dxa"/>
            <w:gridSpan w:val="3"/>
            <w:tcBorders>
              <w:right w:val="single" w:sz="24" w:space="0" w:color="auto"/>
            </w:tcBorders>
            <w:shd w:val="clear" w:color="auto" w:fill="595959" w:themeFill="text1" w:themeFillTint="A6"/>
          </w:tcPr>
          <w:p w14:paraId="6A0CE4ED" w14:textId="33C4ED56" w:rsidR="00D7796E" w:rsidRPr="00581E2F" w:rsidRDefault="00D7796E" w:rsidP="00581E2F">
            <w:pPr>
              <w:rPr>
                <w:rFonts w:asciiTheme="majorEastAsia" w:eastAsiaTheme="majorEastAsia" w:hAnsiTheme="majorEastAsia"/>
                <w:b/>
                <w:bCs/>
                <w:color w:val="FFFFFF" w:themeColor="background1"/>
              </w:rPr>
            </w:pPr>
            <w:r>
              <w:rPr>
                <w:rFonts w:hint="eastAsia"/>
                <w:b/>
                <w:bCs/>
                <w:color w:val="FFFFFF" w:themeColor="background1"/>
              </w:rPr>
              <w:t>1</w:t>
            </w:r>
            <w:r>
              <w:rPr>
                <w:b/>
                <w:bCs/>
                <w:color w:val="FFFFFF" w:themeColor="background1"/>
              </w:rPr>
              <w:t>.</w:t>
            </w:r>
            <w:r>
              <w:rPr>
                <w:rFonts w:hint="eastAsia"/>
                <w:b/>
                <w:bCs/>
                <w:color w:val="FFFFFF" w:themeColor="background1"/>
              </w:rPr>
              <w:t xml:space="preserve"> </w:t>
            </w:r>
            <w:r w:rsidRPr="00581E2F">
              <w:rPr>
                <w:rFonts w:hint="eastAsia"/>
                <w:b/>
                <w:bCs/>
                <w:color w:val="FFFFFF" w:themeColor="background1"/>
              </w:rPr>
              <w:t>専属の責任者を任命</w:t>
            </w:r>
            <w:r>
              <w:rPr>
                <w:rFonts w:hint="eastAsia"/>
                <w:b/>
                <w:bCs/>
                <w:color w:val="FFFFFF" w:themeColor="background1"/>
              </w:rPr>
              <w:t>する。</w:t>
            </w:r>
            <w:r w:rsidRPr="00581E2F">
              <w:rPr>
                <w:rFonts w:hint="eastAsia"/>
                <w:b/>
                <w:bCs/>
                <w:color w:val="FFFFFF" w:themeColor="background1"/>
              </w:rPr>
              <w:t>従業員</w:t>
            </w:r>
            <w:r>
              <w:rPr>
                <w:rFonts w:hint="eastAsia"/>
                <w:b/>
                <w:bCs/>
                <w:color w:val="FFFFFF" w:themeColor="background1"/>
              </w:rPr>
              <w:t>への教育・情報共有</w:t>
            </w:r>
            <w:r w:rsidRPr="00581E2F">
              <w:rPr>
                <w:rFonts w:hint="eastAsia"/>
                <w:b/>
                <w:bCs/>
                <w:color w:val="FFFFFF" w:themeColor="background1"/>
              </w:rPr>
              <w:t>を図る</w:t>
            </w:r>
          </w:p>
        </w:tc>
      </w:tr>
      <w:tr w:rsidR="00D7796E" w14:paraId="18BCC37E" w14:textId="46C2CA05" w:rsidTr="009165DB">
        <w:tc>
          <w:tcPr>
            <w:tcW w:w="704" w:type="dxa"/>
          </w:tcPr>
          <w:p w14:paraId="128A01BE" w14:textId="0792BA2D" w:rsidR="00D7796E" w:rsidRPr="00B82FBD" w:rsidRDefault="00D7796E" w:rsidP="008D3D95">
            <w:pPr>
              <w:rPr>
                <w:rFonts w:asciiTheme="majorEastAsia" w:eastAsiaTheme="majorEastAsia" w:hAnsiTheme="majorEastAsia"/>
              </w:rPr>
            </w:pPr>
            <w:r>
              <w:rPr>
                <w:rFonts w:asciiTheme="majorEastAsia" w:eastAsiaTheme="majorEastAsia" w:hAnsiTheme="majorEastAsia"/>
              </w:rPr>
              <w:t>1.</w:t>
            </w:r>
            <w:r>
              <w:rPr>
                <w:rFonts w:asciiTheme="majorEastAsia" w:eastAsiaTheme="majorEastAsia" w:hAnsiTheme="majorEastAsia" w:hint="eastAsia"/>
              </w:rPr>
              <w:t>1</w:t>
            </w:r>
          </w:p>
        </w:tc>
        <w:tc>
          <w:tcPr>
            <w:tcW w:w="6662" w:type="dxa"/>
          </w:tcPr>
          <w:p w14:paraId="49B6F701" w14:textId="654CCCCB" w:rsidR="00D7796E" w:rsidRPr="00B82FBD" w:rsidRDefault="00D7796E" w:rsidP="00D823A9">
            <w:pPr>
              <w:rPr>
                <w:rFonts w:asciiTheme="minorEastAsia" w:hAnsiTheme="minorEastAsia"/>
              </w:rPr>
            </w:pPr>
            <w:r w:rsidRPr="00B82FBD">
              <w:rPr>
                <w:rFonts w:hint="eastAsia"/>
              </w:rPr>
              <w:t>感染症対策責任者を任命し、実施の責任者を決めること。</w:t>
            </w:r>
          </w:p>
        </w:tc>
        <w:tc>
          <w:tcPr>
            <w:tcW w:w="7371" w:type="dxa"/>
            <w:tcBorders>
              <w:right w:val="single" w:sz="24" w:space="0" w:color="auto"/>
            </w:tcBorders>
          </w:tcPr>
          <w:p w14:paraId="0B2EAD58" w14:textId="1E41F592" w:rsidR="00D7796E" w:rsidRPr="00B82FBD" w:rsidRDefault="00D7796E" w:rsidP="008D3D95">
            <w:pPr>
              <w:rPr>
                <w:rFonts w:asciiTheme="majorEastAsia" w:eastAsiaTheme="majorEastAsia" w:hAnsiTheme="majorEastAsia"/>
              </w:rPr>
            </w:pPr>
            <w:r>
              <w:rPr>
                <w:rFonts w:asciiTheme="majorEastAsia" w:eastAsiaTheme="majorEastAsia" w:hAnsiTheme="majorEastAsia" w:hint="eastAsia"/>
              </w:rPr>
              <w:t>文書として明文化しているか。</w:t>
            </w:r>
          </w:p>
        </w:tc>
      </w:tr>
      <w:tr w:rsidR="00D7796E" w14:paraId="7B82B3BF" w14:textId="0752540B" w:rsidTr="009165DB">
        <w:tc>
          <w:tcPr>
            <w:tcW w:w="704" w:type="dxa"/>
          </w:tcPr>
          <w:p w14:paraId="1CA466EF" w14:textId="619C4F66" w:rsidR="00D7796E" w:rsidRPr="00B82FBD" w:rsidRDefault="00D7796E" w:rsidP="008D3D95">
            <w:pPr>
              <w:rPr>
                <w:rFonts w:asciiTheme="majorEastAsia" w:eastAsiaTheme="majorEastAsia" w:hAnsiTheme="majorEastAsia"/>
              </w:rPr>
            </w:pPr>
            <w:r>
              <w:rPr>
                <w:rFonts w:asciiTheme="majorEastAsia" w:eastAsiaTheme="majorEastAsia" w:hAnsiTheme="majorEastAsia"/>
              </w:rPr>
              <w:t>1.</w:t>
            </w:r>
            <w:r>
              <w:rPr>
                <w:rFonts w:asciiTheme="majorEastAsia" w:eastAsiaTheme="majorEastAsia" w:hAnsiTheme="majorEastAsia" w:hint="eastAsia"/>
              </w:rPr>
              <w:t>2</w:t>
            </w:r>
          </w:p>
        </w:tc>
        <w:tc>
          <w:tcPr>
            <w:tcW w:w="6662" w:type="dxa"/>
          </w:tcPr>
          <w:p w14:paraId="25116CE4" w14:textId="54BBB0F9" w:rsidR="00D7796E" w:rsidRPr="00B82FBD" w:rsidRDefault="00D7796E" w:rsidP="00D823A9">
            <w:pPr>
              <w:rPr>
                <w:rFonts w:asciiTheme="minorEastAsia" w:hAnsiTheme="minorEastAsia"/>
              </w:rPr>
            </w:pPr>
            <w:r w:rsidRPr="00B82FBD">
              <w:rPr>
                <w:rFonts w:hint="eastAsia"/>
              </w:rPr>
              <w:t>従業員に対し、感染症対策の内容を説明し、実践してもらうこと。</w:t>
            </w:r>
          </w:p>
        </w:tc>
        <w:tc>
          <w:tcPr>
            <w:tcW w:w="7371" w:type="dxa"/>
            <w:vMerge w:val="restart"/>
            <w:tcBorders>
              <w:right w:val="single" w:sz="24" w:space="0" w:color="auto"/>
            </w:tcBorders>
          </w:tcPr>
          <w:p w14:paraId="288B1A75" w14:textId="5918617F" w:rsidR="00D7796E" w:rsidRPr="00B82FBD" w:rsidRDefault="00D7796E" w:rsidP="008D3D95">
            <w:pPr>
              <w:rPr>
                <w:rFonts w:asciiTheme="majorEastAsia" w:eastAsiaTheme="majorEastAsia" w:hAnsiTheme="majorEastAsia"/>
              </w:rPr>
            </w:pPr>
            <w:r>
              <w:rPr>
                <w:rFonts w:asciiTheme="majorEastAsia" w:eastAsiaTheme="majorEastAsia" w:hAnsiTheme="majorEastAsia" w:hint="eastAsia"/>
              </w:rPr>
              <w:t>従業員向けの内部マニュアルなどを準備し、ミーティング等で共有しているか。</w:t>
            </w:r>
          </w:p>
        </w:tc>
      </w:tr>
      <w:tr w:rsidR="00D7796E" w14:paraId="72C3CA72" w14:textId="45A60BF2" w:rsidTr="009165DB">
        <w:tc>
          <w:tcPr>
            <w:tcW w:w="704" w:type="dxa"/>
          </w:tcPr>
          <w:p w14:paraId="60369DE5" w14:textId="1D2A1C3C" w:rsidR="00D7796E" w:rsidRPr="00B82FBD" w:rsidRDefault="00D7796E" w:rsidP="008D3D95">
            <w:pPr>
              <w:rPr>
                <w:rFonts w:asciiTheme="majorEastAsia" w:eastAsiaTheme="majorEastAsia" w:hAnsiTheme="majorEastAsia"/>
              </w:rPr>
            </w:pPr>
            <w:r>
              <w:rPr>
                <w:rFonts w:asciiTheme="majorEastAsia" w:eastAsiaTheme="majorEastAsia" w:hAnsiTheme="majorEastAsia"/>
              </w:rPr>
              <w:t>1.</w:t>
            </w:r>
            <w:r>
              <w:rPr>
                <w:rFonts w:asciiTheme="majorEastAsia" w:eastAsiaTheme="majorEastAsia" w:hAnsiTheme="majorEastAsia" w:hint="eastAsia"/>
              </w:rPr>
              <w:t>3</w:t>
            </w:r>
          </w:p>
        </w:tc>
        <w:tc>
          <w:tcPr>
            <w:tcW w:w="6662" w:type="dxa"/>
          </w:tcPr>
          <w:p w14:paraId="7F7EB8FC" w14:textId="1F6AE64C" w:rsidR="00D7796E" w:rsidRPr="00B82FBD" w:rsidRDefault="00D7796E" w:rsidP="00D823A9">
            <w:r w:rsidRPr="00B82FBD">
              <w:rPr>
                <w:rFonts w:hint="eastAsia"/>
              </w:rPr>
              <w:t>従業員に対し、感染防止の手法を教育し、衛生状態を維持させる。</w:t>
            </w:r>
          </w:p>
        </w:tc>
        <w:tc>
          <w:tcPr>
            <w:tcW w:w="7371" w:type="dxa"/>
            <w:vMerge/>
            <w:tcBorders>
              <w:right w:val="single" w:sz="24" w:space="0" w:color="auto"/>
            </w:tcBorders>
          </w:tcPr>
          <w:p w14:paraId="3B8B86EB" w14:textId="77777777" w:rsidR="00D7796E" w:rsidRPr="00B82FBD" w:rsidRDefault="00D7796E" w:rsidP="008D3D95">
            <w:pPr>
              <w:rPr>
                <w:rFonts w:asciiTheme="majorEastAsia" w:eastAsiaTheme="majorEastAsia" w:hAnsiTheme="majorEastAsia"/>
              </w:rPr>
            </w:pPr>
          </w:p>
        </w:tc>
      </w:tr>
      <w:tr w:rsidR="00D7796E" w14:paraId="759ED5F6" w14:textId="419060FE" w:rsidTr="009165DB">
        <w:tc>
          <w:tcPr>
            <w:tcW w:w="704" w:type="dxa"/>
          </w:tcPr>
          <w:p w14:paraId="5C3A78E4" w14:textId="3C41B480" w:rsidR="00D7796E" w:rsidRPr="00B82FBD" w:rsidRDefault="00D7796E" w:rsidP="008D3D95">
            <w:pPr>
              <w:rPr>
                <w:rFonts w:asciiTheme="majorEastAsia" w:eastAsiaTheme="majorEastAsia" w:hAnsiTheme="majorEastAsia"/>
              </w:rPr>
            </w:pPr>
            <w:r>
              <w:rPr>
                <w:rFonts w:asciiTheme="majorEastAsia" w:eastAsiaTheme="majorEastAsia" w:hAnsiTheme="majorEastAsia"/>
              </w:rPr>
              <w:t>1.4</w:t>
            </w:r>
          </w:p>
        </w:tc>
        <w:tc>
          <w:tcPr>
            <w:tcW w:w="6662" w:type="dxa"/>
          </w:tcPr>
          <w:p w14:paraId="119B2613" w14:textId="2A1B3097" w:rsidR="00D7796E" w:rsidRPr="00B82FBD" w:rsidRDefault="00D7796E" w:rsidP="00D823A9">
            <w:r w:rsidRPr="00B82FBD">
              <w:rPr>
                <w:rFonts w:hint="eastAsia"/>
              </w:rPr>
              <w:t>従業員の間で日常的に情報共有を行えるように方法を整備する。</w:t>
            </w:r>
          </w:p>
        </w:tc>
        <w:tc>
          <w:tcPr>
            <w:tcW w:w="7371" w:type="dxa"/>
            <w:tcBorders>
              <w:right w:val="single" w:sz="24" w:space="0" w:color="auto"/>
            </w:tcBorders>
          </w:tcPr>
          <w:p w14:paraId="31E6B91D" w14:textId="7D92964E" w:rsidR="00D7796E" w:rsidRDefault="00D7796E" w:rsidP="008D3D95">
            <w:pPr>
              <w:rPr>
                <w:rFonts w:asciiTheme="majorEastAsia" w:eastAsiaTheme="majorEastAsia" w:hAnsiTheme="majorEastAsia"/>
              </w:rPr>
            </w:pPr>
            <w:r>
              <w:rPr>
                <w:rFonts w:asciiTheme="majorEastAsia" w:eastAsiaTheme="majorEastAsia" w:hAnsiTheme="majorEastAsia" w:hint="eastAsia"/>
              </w:rPr>
              <w:t>清掃のチェックリストはだれでも見られるようにしているか。</w:t>
            </w:r>
          </w:p>
          <w:p w14:paraId="08105523" w14:textId="5E1FEFA0" w:rsidR="00D7796E" w:rsidRPr="00B82FBD" w:rsidRDefault="00D7796E" w:rsidP="008D3D95">
            <w:pPr>
              <w:rPr>
                <w:rFonts w:asciiTheme="majorEastAsia" w:eastAsiaTheme="majorEastAsia" w:hAnsiTheme="majorEastAsia"/>
              </w:rPr>
            </w:pPr>
            <w:r>
              <w:rPr>
                <w:rFonts w:asciiTheme="majorEastAsia" w:eastAsiaTheme="majorEastAsia" w:hAnsiTheme="majorEastAsia" w:hint="eastAsia"/>
              </w:rPr>
              <w:t>内部マニュアルをだれでも見られるようにしているか。など</w:t>
            </w:r>
          </w:p>
        </w:tc>
      </w:tr>
      <w:tr w:rsidR="00D7796E" w:rsidRPr="009B4B33" w14:paraId="12901AF6" w14:textId="2D60B82D" w:rsidTr="00D7796E">
        <w:tc>
          <w:tcPr>
            <w:tcW w:w="14737" w:type="dxa"/>
            <w:gridSpan w:val="3"/>
            <w:tcBorders>
              <w:right w:val="single" w:sz="24" w:space="0" w:color="auto"/>
            </w:tcBorders>
            <w:shd w:val="clear" w:color="auto" w:fill="595959" w:themeFill="text1" w:themeFillTint="A6"/>
          </w:tcPr>
          <w:p w14:paraId="2A9E3626" w14:textId="5AA069DA" w:rsidR="00D7796E" w:rsidRPr="009B4B33" w:rsidRDefault="00D7796E" w:rsidP="008D3D95">
            <w:pPr>
              <w:rPr>
                <w:b/>
                <w:bCs/>
                <w:color w:val="FFFFFF" w:themeColor="background1"/>
              </w:rPr>
            </w:pPr>
            <w:r w:rsidRPr="009B4B33">
              <w:rPr>
                <w:rFonts w:hint="eastAsia"/>
                <w:b/>
                <w:bCs/>
                <w:color w:val="FFFFFF" w:themeColor="background1"/>
              </w:rPr>
              <w:t>2</w:t>
            </w:r>
            <w:r w:rsidRPr="009B4B33">
              <w:rPr>
                <w:b/>
                <w:bCs/>
                <w:color w:val="FFFFFF" w:themeColor="background1"/>
              </w:rPr>
              <w:t>. 従業員に対する日常的なチェック体制</w:t>
            </w:r>
          </w:p>
        </w:tc>
      </w:tr>
      <w:tr w:rsidR="00D7796E" w14:paraId="081CFB40" w14:textId="7E2D1551" w:rsidTr="009165DB">
        <w:tc>
          <w:tcPr>
            <w:tcW w:w="704" w:type="dxa"/>
          </w:tcPr>
          <w:p w14:paraId="69832BAF" w14:textId="5527AE9D" w:rsidR="00D7796E" w:rsidRPr="00B82FBD" w:rsidRDefault="00D7796E" w:rsidP="008D3D95">
            <w:pPr>
              <w:rPr>
                <w:rFonts w:asciiTheme="majorEastAsia" w:eastAsiaTheme="majorEastAsia" w:hAnsiTheme="majorEastAsia"/>
              </w:rPr>
            </w:pPr>
            <w:r>
              <w:rPr>
                <w:rFonts w:asciiTheme="majorEastAsia" w:eastAsiaTheme="majorEastAsia" w:hAnsiTheme="majorEastAsia"/>
              </w:rPr>
              <w:t>2.</w:t>
            </w:r>
            <w:r>
              <w:rPr>
                <w:rFonts w:asciiTheme="majorEastAsia" w:eastAsiaTheme="majorEastAsia" w:hAnsiTheme="majorEastAsia" w:hint="eastAsia"/>
              </w:rPr>
              <w:t>1</w:t>
            </w:r>
          </w:p>
        </w:tc>
        <w:tc>
          <w:tcPr>
            <w:tcW w:w="6662" w:type="dxa"/>
          </w:tcPr>
          <w:p w14:paraId="682FD960" w14:textId="0DFD57F3" w:rsidR="00D7796E" w:rsidRPr="00B82FBD" w:rsidRDefault="00D7796E" w:rsidP="00D823A9">
            <w:r w:rsidRPr="00B82FBD">
              <w:rPr>
                <w:rFonts w:hint="eastAsia"/>
              </w:rPr>
              <w:t>従業員は1日に2回、体温を計測し、また体調不良がないかを確認する。体温</w:t>
            </w:r>
            <w:r w:rsidRPr="00B82FBD">
              <w:rPr>
                <w:rFonts w:ascii="Segoe UI Emoji" w:hAnsi="Segoe UI Emoji" w:cs="Segoe UI Emoji" w:hint="eastAsia"/>
              </w:rPr>
              <w:t>チェック表に</w:t>
            </w:r>
            <w:r w:rsidRPr="005517DE">
              <w:rPr>
                <w:rFonts w:ascii="Segoe UI Emoji" w:hAnsi="Segoe UI Emoji" w:cs="Segoe UI Emoji" w:hint="eastAsia"/>
              </w:rPr>
              <w:t>記録を行う。特に</w:t>
            </w:r>
            <w:r w:rsidRPr="005517DE">
              <w:rPr>
                <w:rFonts w:ascii="Segoe UI Emoji" w:hAnsi="Segoe UI Emoji" w:cs="Segoe UI Emoji" w:hint="eastAsia"/>
              </w:rPr>
              <w:t>3</w:t>
            </w:r>
            <w:r w:rsidRPr="005517DE">
              <w:rPr>
                <w:rFonts w:ascii="Segoe UI Emoji" w:hAnsi="Segoe UI Emoji" w:cs="Segoe UI Emoji"/>
              </w:rPr>
              <w:t>7.5</w:t>
            </w:r>
            <w:r w:rsidRPr="005517DE">
              <w:rPr>
                <w:rFonts w:ascii="Segoe UI Emoji" w:hAnsi="Segoe UI Emoji" w:cs="Segoe UI Emoji" w:hint="eastAsia"/>
              </w:rPr>
              <w:t>℃以上あるいは平熱より１度以上高かった場合は、体温そのも</w:t>
            </w:r>
            <w:r>
              <w:rPr>
                <w:rFonts w:ascii="Segoe UI Emoji" w:hAnsi="Segoe UI Emoji" w:cs="Segoe UI Emoji" w:hint="eastAsia"/>
              </w:rPr>
              <w:t>のを記録する。</w:t>
            </w:r>
          </w:p>
        </w:tc>
        <w:tc>
          <w:tcPr>
            <w:tcW w:w="7371" w:type="dxa"/>
            <w:tcBorders>
              <w:right w:val="single" w:sz="24" w:space="0" w:color="auto"/>
            </w:tcBorders>
          </w:tcPr>
          <w:p w14:paraId="0EB31AEF" w14:textId="164BCB17" w:rsidR="00D7796E" w:rsidRPr="00B82FBD" w:rsidRDefault="00D7796E" w:rsidP="00BF05BA">
            <w:pPr>
              <w:rPr>
                <w:rFonts w:asciiTheme="majorEastAsia" w:eastAsiaTheme="majorEastAsia" w:hAnsiTheme="majorEastAsia"/>
              </w:rPr>
            </w:pPr>
            <w:r>
              <w:rPr>
                <w:rFonts w:asciiTheme="majorEastAsia" w:eastAsiaTheme="majorEastAsia" w:hAnsiTheme="majorEastAsia" w:hint="eastAsia"/>
              </w:rPr>
              <w:t>体温を確認するために、チェック表を整備、記録しているか。きちんと毎日記載しているか。</w:t>
            </w:r>
          </w:p>
        </w:tc>
      </w:tr>
      <w:tr w:rsidR="00D7796E" w14:paraId="44A9E4EA" w14:textId="308AC6D4" w:rsidTr="009165DB">
        <w:tc>
          <w:tcPr>
            <w:tcW w:w="704" w:type="dxa"/>
          </w:tcPr>
          <w:p w14:paraId="5ADF711C" w14:textId="24522086" w:rsidR="00D7796E" w:rsidRPr="00B82FBD" w:rsidRDefault="00D7796E" w:rsidP="008D3D95">
            <w:pPr>
              <w:rPr>
                <w:rFonts w:asciiTheme="majorEastAsia" w:eastAsiaTheme="majorEastAsia" w:hAnsiTheme="majorEastAsia"/>
              </w:rPr>
            </w:pPr>
            <w:r>
              <w:rPr>
                <w:rFonts w:asciiTheme="majorEastAsia" w:eastAsiaTheme="majorEastAsia" w:hAnsiTheme="majorEastAsia"/>
              </w:rPr>
              <w:t>2.</w:t>
            </w:r>
            <w:r>
              <w:rPr>
                <w:rFonts w:asciiTheme="majorEastAsia" w:eastAsiaTheme="majorEastAsia" w:hAnsiTheme="majorEastAsia" w:hint="eastAsia"/>
              </w:rPr>
              <w:t>2</w:t>
            </w:r>
          </w:p>
        </w:tc>
        <w:tc>
          <w:tcPr>
            <w:tcW w:w="6662" w:type="dxa"/>
          </w:tcPr>
          <w:p w14:paraId="5BFD7E23" w14:textId="77777777" w:rsidR="00D7796E" w:rsidRPr="00B82FBD" w:rsidRDefault="00D7796E" w:rsidP="00D823A9">
            <w:r w:rsidRPr="00B82FBD">
              <w:rPr>
                <w:rFonts w:hint="eastAsia"/>
              </w:rPr>
              <w:t>感染症の流行している国や地域を訪問した従業員を自宅などに2週間、隔離すること。</w:t>
            </w:r>
          </w:p>
          <w:p w14:paraId="26DCEB98" w14:textId="77777777" w:rsidR="00D7796E" w:rsidRPr="00B82FBD" w:rsidRDefault="00D7796E" w:rsidP="00DD2BC9">
            <w:pPr>
              <w:ind w:left="420" w:hanging="420"/>
            </w:pPr>
            <w:r w:rsidRPr="00B82FBD">
              <w:rPr>
                <w:rFonts w:hint="eastAsia"/>
              </w:rPr>
              <w:t>（●宿泊施設の場合　自社の宿泊施設を使っての隔離は不適切。）</w:t>
            </w:r>
          </w:p>
          <w:p w14:paraId="4903151D" w14:textId="48A5C2A0" w:rsidR="00D7796E" w:rsidRPr="00B82FBD" w:rsidRDefault="00D7796E" w:rsidP="00D823A9">
            <w:r w:rsidRPr="00B82FBD">
              <w:rPr>
                <w:rFonts w:hint="eastAsia"/>
              </w:rPr>
              <w:t>従業員の体温が3</w:t>
            </w:r>
            <w:r w:rsidRPr="00B82FBD">
              <w:t>7.5</w:t>
            </w:r>
            <w:r w:rsidRPr="00B82FBD">
              <w:rPr>
                <w:rFonts w:hint="eastAsia"/>
              </w:rPr>
              <w:t>℃以上</w:t>
            </w:r>
            <w:r>
              <w:rPr>
                <w:rFonts w:hint="eastAsia"/>
              </w:rPr>
              <w:t>または平熱＋１度以上、もしくは</w:t>
            </w:r>
            <w:r w:rsidRPr="00B82FBD">
              <w:rPr>
                <w:rFonts w:hint="eastAsia"/>
              </w:rPr>
              <w:t>体調に異常がある場合、医療機関に速やかに受診すること。</w:t>
            </w:r>
          </w:p>
        </w:tc>
        <w:tc>
          <w:tcPr>
            <w:tcW w:w="7371" w:type="dxa"/>
            <w:tcBorders>
              <w:right w:val="single" w:sz="24" w:space="0" w:color="auto"/>
            </w:tcBorders>
          </w:tcPr>
          <w:p w14:paraId="164DE07D" w14:textId="69CC8312" w:rsidR="00D7796E" w:rsidRPr="00B82FBD" w:rsidRDefault="00D7796E" w:rsidP="008D3D95">
            <w:pPr>
              <w:rPr>
                <w:rFonts w:asciiTheme="majorEastAsia" w:eastAsiaTheme="majorEastAsia" w:hAnsiTheme="majorEastAsia"/>
              </w:rPr>
            </w:pPr>
            <w:r>
              <w:rPr>
                <w:rFonts w:asciiTheme="majorEastAsia" w:eastAsiaTheme="majorEastAsia" w:hAnsiTheme="majorEastAsia" w:hint="eastAsia"/>
              </w:rPr>
              <w:t>従業員向けの内部マニュアルなどを準備しているか。</w:t>
            </w:r>
          </w:p>
        </w:tc>
      </w:tr>
      <w:tr w:rsidR="00D7796E" w14:paraId="582BD2D0" w14:textId="609C5189" w:rsidTr="009165DB">
        <w:tc>
          <w:tcPr>
            <w:tcW w:w="704" w:type="dxa"/>
          </w:tcPr>
          <w:p w14:paraId="0798C886" w14:textId="7DB68825" w:rsidR="00D7796E" w:rsidRPr="00B82FBD" w:rsidRDefault="00D7796E" w:rsidP="008D3D95">
            <w:pPr>
              <w:rPr>
                <w:rFonts w:asciiTheme="majorEastAsia" w:eastAsiaTheme="majorEastAsia" w:hAnsiTheme="majorEastAsia"/>
              </w:rPr>
            </w:pPr>
            <w:r>
              <w:rPr>
                <w:rFonts w:asciiTheme="majorEastAsia" w:eastAsiaTheme="majorEastAsia" w:hAnsiTheme="majorEastAsia"/>
              </w:rPr>
              <w:t>2.</w:t>
            </w:r>
            <w:r>
              <w:rPr>
                <w:rFonts w:asciiTheme="majorEastAsia" w:eastAsiaTheme="majorEastAsia" w:hAnsiTheme="majorEastAsia" w:hint="eastAsia"/>
              </w:rPr>
              <w:t>3</w:t>
            </w:r>
          </w:p>
        </w:tc>
        <w:tc>
          <w:tcPr>
            <w:tcW w:w="6662" w:type="dxa"/>
          </w:tcPr>
          <w:p w14:paraId="0B5173E8" w14:textId="4712B543" w:rsidR="00D7796E" w:rsidRPr="00B82FBD" w:rsidRDefault="00D7796E" w:rsidP="00D823A9">
            <w:r w:rsidRPr="00B82FBD">
              <w:rPr>
                <w:rFonts w:hint="eastAsia"/>
              </w:rPr>
              <w:t>既存のワクチンが存在する感染症については、従業員へワクチンの積極的な接種を検討する。</w:t>
            </w:r>
          </w:p>
        </w:tc>
        <w:tc>
          <w:tcPr>
            <w:tcW w:w="7371" w:type="dxa"/>
            <w:tcBorders>
              <w:right w:val="single" w:sz="24" w:space="0" w:color="auto"/>
            </w:tcBorders>
          </w:tcPr>
          <w:p w14:paraId="4ED839BC" w14:textId="13C16335" w:rsidR="00D7796E" w:rsidRPr="00B82FBD" w:rsidRDefault="00D7796E" w:rsidP="008D3D95">
            <w:pPr>
              <w:rPr>
                <w:rFonts w:asciiTheme="majorEastAsia" w:eastAsiaTheme="majorEastAsia" w:hAnsiTheme="majorEastAsia"/>
              </w:rPr>
            </w:pPr>
            <w:r>
              <w:rPr>
                <w:rFonts w:asciiTheme="majorEastAsia" w:eastAsiaTheme="majorEastAsia" w:hAnsiTheme="majorEastAsia" w:hint="eastAsia"/>
              </w:rPr>
              <w:t>-</w:t>
            </w:r>
          </w:p>
        </w:tc>
      </w:tr>
      <w:tr w:rsidR="00D7796E" w14:paraId="681FC7FA" w14:textId="20A83501" w:rsidTr="009165DB">
        <w:tc>
          <w:tcPr>
            <w:tcW w:w="704" w:type="dxa"/>
          </w:tcPr>
          <w:p w14:paraId="20BD03E0" w14:textId="5E9200FB" w:rsidR="00D7796E" w:rsidRPr="00B82FBD" w:rsidRDefault="00D7796E" w:rsidP="008D3D95">
            <w:pPr>
              <w:rPr>
                <w:rFonts w:asciiTheme="majorEastAsia" w:eastAsiaTheme="majorEastAsia" w:hAnsiTheme="majorEastAsia"/>
              </w:rPr>
            </w:pPr>
            <w:r>
              <w:rPr>
                <w:rFonts w:asciiTheme="majorEastAsia" w:eastAsiaTheme="majorEastAsia" w:hAnsiTheme="majorEastAsia"/>
              </w:rPr>
              <w:t>2.</w:t>
            </w:r>
            <w:r>
              <w:rPr>
                <w:rFonts w:asciiTheme="majorEastAsia" w:eastAsiaTheme="majorEastAsia" w:hAnsiTheme="majorEastAsia" w:hint="eastAsia"/>
              </w:rPr>
              <w:t>4</w:t>
            </w:r>
          </w:p>
        </w:tc>
        <w:tc>
          <w:tcPr>
            <w:tcW w:w="6662" w:type="dxa"/>
          </w:tcPr>
          <w:p w14:paraId="0E4A7ED8" w14:textId="214AA117" w:rsidR="00D7796E" w:rsidRPr="00B82FBD" w:rsidRDefault="00D7796E" w:rsidP="00D823A9">
            <w:r w:rsidRPr="00B82FBD">
              <w:rPr>
                <w:rFonts w:hint="eastAsia"/>
              </w:rPr>
              <w:t>ユニフォームや衣類はこまめに洗濯する。</w:t>
            </w:r>
          </w:p>
        </w:tc>
        <w:tc>
          <w:tcPr>
            <w:tcW w:w="7371" w:type="dxa"/>
            <w:tcBorders>
              <w:right w:val="single" w:sz="24" w:space="0" w:color="auto"/>
            </w:tcBorders>
          </w:tcPr>
          <w:p w14:paraId="5AF0EF78" w14:textId="3D49660A" w:rsidR="00D7796E" w:rsidRPr="00B82FBD" w:rsidRDefault="00D7796E" w:rsidP="008D3D95">
            <w:pPr>
              <w:rPr>
                <w:rFonts w:asciiTheme="majorEastAsia" w:eastAsiaTheme="majorEastAsia" w:hAnsiTheme="majorEastAsia"/>
              </w:rPr>
            </w:pPr>
            <w:r>
              <w:rPr>
                <w:rFonts w:asciiTheme="majorEastAsia" w:eastAsiaTheme="majorEastAsia" w:hAnsiTheme="majorEastAsia" w:hint="eastAsia"/>
              </w:rPr>
              <w:t>ユニフォームの貸与数は十分か。きちんと洗濯が行われているか。</w:t>
            </w:r>
          </w:p>
        </w:tc>
      </w:tr>
      <w:tr w:rsidR="00D7796E" w:rsidRPr="009B4B33" w14:paraId="1C17D802" w14:textId="288EF5F6" w:rsidTr="00D7796E">
        <w:tc>
          <w:tcPr>
            <w:tcW w:w="14737" w:type="dxa"/>
            <w:gridSpan w:val="3"/>
            <w:tcBorders>
              <w:right w:val="single" w:sz="24" w:space="0" w:color="auto"/>
            </w:tcBorders>
            <w:shd w:val="clear" w:color="auto" w:fill="595959" w:themeFill="text1" w:themeFillTint="A6"/>
          </w:tcPr>
          <w:p w14:paraId="235C0426" w14:textId="52278513" w:rsidR="00D7796E" w:rsidRPr="009B4B33" w:rsidRDefault="00D7796E" w:rsidP="008D3D95">
            <w:pPr>
              <w:rPr>
                <w:b/>
                <w:bCs/>
                <w:color w:val="FFFFFF" w:themeColor="background1"/>
              </w:rPr>
            </w:pPr>
            <w:r w:rsidRPr="009B4B33">
              <w:rPr>
                <w:rFonts w:hint="eastAsia"/>
                <w:b/>
                <w:bCs/>
                <w:color w:val="FFFFFF" w:themeColor="background1"/>
              </w:rPr>
              <w:t>3</w:t>
            </w:r>
            <w:r w:rsidRPr="009B4B33">
              <w:rPr>
                <w:b/>
                <w:bCs/>
                <w:color w:val="FFFFFF" w:themeColor="background1"/>
              </w:rPr>
              <w:t>. お客</w:t>
            </w:r>
            <w:r>
              <w:rPr>
                <w:rFonts w:hint="eastAsia"/>
                <w:b/>
                <w:bCs/>
                <w:color w:val="FFFFFF" w:themeColor="background1"/>
              </w:rPr>
              <w:t>様</w:t>
            </w:r>
            <w:r w:rsidRPr="009B4B33">
              <w:rPr>
                <w:b/>
                <w:bCs/>
                <w:color w:val="FFFFFF" w:themeColor="background1"/>
              </w:rPr>
              <w:t>・ゲストへのチェック・配慮体制</w:t>
            </w:r>
          </w:p>
        </w:tc>
      </w:tr>
      <w:tr w:rsidR="00D7796E" w14:paraId="33E7BC9F" w14:textId="3FA66D28" w:rsidTr="009165DB">
        <w:tc>
          <w:tcPr>
            <w:tcW w:w="704" w:type="dxa"/>
          </w:tcPr>
          <w:p w14:paraId="448A5D35" w14:textId="05612AD6" w:rsidR="00D7796E" w:rsidRPr="00B82FBD" w:rsidRDefault="00D7796E" w:rsidP="008D3D95">
            <w:pPr>
              <w:rPr>
                <w:rFonts w:asciiTheme="majorEastAsia" w:eastAsiaTheme="majorEastAsia" w:hAnsiTheme="majorEastAsia"/>
              </w:rPr>
            </w:pPr>
            <w:r>
              <w:rPr>
                <w:rFonts w:asciiTheme="majorEastAsia" w:eastAsiaTheme="majorEastAsia" w:hAnsiTheme="majorEastAsia"/>
              </w:rPr>
              <w:lastRenderedPageBreak/>
              <w:t>3.</w:t>
            </w:r>
            <w:r>
              <w:rPr>
                <w:rFonts w:asciiTheme="majorEastAsia" w:eastAsiaTheme="majorEastAsia" w:hAnsiTheme="majorEastAsia" w:hint="eastAsia"/>
              </w:rPr>
              <w:t>1</w:t>
            </w:r>
          </w:p>
        </w:tc>
        <w:tc>
          <w:tcPr>
            <w:tcW w:w="6662" w:type="dxa"/>
          </w:tcPr>
          <w:p w14:paraId="0B268B41" w14:textId="1BF89BE9" w:rsidR="00D7796E" w:rsidRPr="00B82FBD" w:rsidRDefault="00D7796E" w:rsidP="00D823A9">
            <w:r w:rsidRPr="00B82FBD">
              <w:rPr>
                <w:rFonts w:hint="eastAsia"/>
              </w:rPr>
              <w:t>お客</w:t>
            </w:r>
            <w:r>
              <w:rPr>
                <w:rFonts w:hint="eastAsia"/>
              </w:rPr>
              <w:t>様</w:t>
            </w:r>
            <w:r w:rsidRPr="00B82FBD">
              <w:rPr>
                <w:rFonts w:hint="eastAsia"/>
              </w:rPr>
              <w:t>に見える場所に、感染症予防の方法を記したポスターなどを掲示し、対策を励行する。（例：体温の定期的な計測、自身に兆候がないか気を使う、手洗いの励行、せきエチケットなど）</w:t>
            </w:r>
          </w:p>
        </w:tc>
        <w:tc>
          <w:tcPr>
            <w:tcW w:w="7371" w:type="dxa"/>
            <w:tcBorders>
              <w:right w:val="single" w:sz="24" w:space="0" w:color="auto"/>
            </w:tcBorders>
          </w:tcPr>
          <w:p w14:paraId="60B8FDA6" w14:textId="72467347" w:rsidR="00D7796E" w:rsidRPr="00B82FBD" w:rsidRDefault="00D7796E" w:rsidP="008D3D95">
            <w:pPr>
              <w:rPr>
                <w:rFonts w:asciiTheme="majorEastAsia" w:eastAsiaTheme="majorEastAsia" w:hAnsiTheme="majorEastAsia"/>
              </w:rPr>
            </w:pPr>
            <w:r>
              <w:rPr>
                <w:rFonts w:asciiTheme="majorEastAsia" w:eastAsiaTheme="majorEastAsia" w:hAnsiTheme="majorEastAsia" w:hint="eastAsia"/>
              </w:rPr>
              <w:t>-</w:t>
            </w:r>
          </w:p>
        </w:tc>
      </w:tr>
      <w:tr w:rsidR="00D7796E" w14:paraId="0C2994AD" w14:textId="650EBEE0" w:rsidTr="009165DB">
        <w:tc>
          <w:tcPr>
            <w:tcW w:w="704" w:type="dxa"/>
          </w:tcPr>
          <w:p w14:paraId="260EB55E" w14:textId="76490D9F" w:rsidR="00D7796E" w:rsidRPr="00B82FBD" w:rsidRDefault="00D7796E" w:rsidP="008D3D95">
            <w:pPr>
              <w:rPr>
                <w:rFonts w:asciiTheme="majorEastAsia" w:eastAsiaTheme="majorEastAsia" w:hAnsiTheme="majorEastAsia"/>
              </w:rPr>
            </w:pPr>
            <w:r>
              <w:rPr>
                <w:rFonts w:asciiTheme="majorEastAsia" w:eastAsiaTheme="majorEastAsia" w:hAnsiTheme="majorEastAsia"/>
              </w:rPr>
              <w:t>3.</w:t>
            </w:r>
            <w:r>
              <w:rPr>
                <w:rFonts w:asciiTheme="majorEastAsia" w:eastAsiaTheme="majorEastAsia" w:hAnsiTheme="majorEastAsia" w:hint="eastAsia"/>
              </w:rPr>
              <w:t>2</w:t>
            </w:r>
          </w:p>
        </w:tc>
        <w:tc>
          <w:tcPr>
            <w:tcW w:w="6662" w:type="dxa"/>
          </w:tcPr>
          <w:p w14:paraId="08AAD0A4" w14:textId="77777777" w:rsidR="00D7796E" w:rsidRDefault="00D7796E" w:rsidP="00D823A9">
            <w:bookmarkStart w:id="0" w:name="_Hlk40364242"/>
            <w:r w:rsidRPr="00B82FBD">
              <w:rPr>
                <w:rFonts w:hint="eastAsia"/>
              </w:rPr>
              <w:t>対人距離の確保</w:t>
            </w:r>
            <w:bookmarkEnd w:id="0"/>
            <w:r w:rsidRPr="00B82FBD">
              <w:rPr>
                <w:rFonts w:hint="eastAsia"/>
              </w:rPr>
              <w:t>を実施する。</w:t>
            </w:r>
          </w:p>
          <w:p w14:paraId="1D50AE25" w14:textId="6583B45A" w:rsidR="00D7796E" w:rsidRPr="00B82FBD" w:rsidRDefault="00D7796E" w:rsidP="00D823A9">
            <w:r w:rsidRPr="00B82FBD">
              <w:rPr>
                <w:rFonts w:hint="eastAsia"/>
              </w:rPr>
              <w:t>（例：列に並ぶお客</w:t>
            </w:r>
            <w:r>
              <w:rPr>
                <w:rFonts w:hint="eastAsia"/>
              </w:rPr>
              <w:t>様</w:t>
            </w:r>
            <w:r w:rsidRPr="00B82FBD">
              <w:rPr>
                <w:rFonts w:hint="eastAsia"/>
              </w:rPr>
              <w:t>の数を制限する、個客は席に1m（可能であれば2</w:t>
            </w:r>
            <w:r w:rsidRPr="00B82FBD">
              <w:t>m</w:t>
            </w:r>
            <w:r w:rsidRPr="00B82FBD">
              <w:rPr>
                <w:rFonts w:hint="eastAsia"/>
              </w:rPr>
              <w:t>）離れて座らせる、グループ客同士は離して座らせる、など）</w:t>
            </w:r>
          </w:p>
        </w:tc>
        <w:tc>
          <w:tcPr>
            <w:tcW w:w="7371" w:type="dxa"/>
            <w:tcBorders>
              <w:right w:val="single" w:sz="24" w:space="0" w:color="auto"/>
            </w:tcBorders>
          </w:tcPr>
          <w:p w14:paraId="3B35707F" w14:textId="3D5915CC" w:rsidR="00D7796E" w:rsidRPr="00B82FBD" w:rsidRDefault="00D7796E" w:rsidP="008D3D95">
            <w:pPr>
              <w:rPr>
                <w:rFonts w:asciiTheme="majorEastAsia" w:eastAsiaTheme="majorEastAsia" w:hAnsiTheme="majorEastAsia"/>
              </w:rPr>
            </w:pPr>
            <w:r>
              <w:rPr>
                <w:rFonts w:asciiTheme="majorEastAsia" w:eastAsiaTheme="majorEastAsia" w:hAnsiTheme="majorEastAsia" w:hint="eastAsia"/>
              </w:rPr>
              <w:t>必要な表示や案内を行っているか。</w:t>
            </w:r>
          </w:p>
        </w:tc>
      </w:tr>
      <w:tr w:rsidR="00D7796E" w14:paraId="42999E25" w14:textId="5F5BF23B" w:rsidTr="009165DB">
        <w:tc>
          <w:tcPr>
            <w:tcW w:w="704" w:type="dxa"/>
          </w:tcPr>
          <w:p w14:paraId="62DE5B15" w14:textId="6B9C8193" w:rsidR="00D7796E" w:rsidRPr="00B82FBD" w:rsidRDefault="00D7796E" w:rsidP="008D3D95">
            <w:pPr>
              <w:rPr>
                <w:rFonts w:asciiTheme="majorEastAsia" w:eastAsiaTheme="majorEastAsia" w:hAnsiTheme="majorEastAsia"/>
              </w:rPr>
            </w:pPr>
            <w:r>
              <w:rPr>
                <w:rFonts w:asciiTheme="majorEastAsia" w:eastAsiaTheme="majorEastAsia" w:hAnsiTheme="majorEastAsia"/>
              </w:rPr>
              <w:t>3.</w:t>
            </w:r>
            <w:r>
              <w:rPr>
                <w:rFonts w:asciiTheme="majorEastAsia" w:eastAsiaTheme="majorEastAsia" w:hAnsiTheme="majorEastAsia" w:hint="eastAsia"/>
              </w:rPr>
              <w:t>3</w:t>
            </w:r>
          </w:p>
        </w:tc>
        <w:tc>
          <w:tcPr>
            <w:tcW w:w="6662" w:type="dxa"/>
          </w:tcPr>
          <w:p w14:paraId="07591A16" w14:textId="6A6DE065" w:rsidR="00D7796E" w:rsidRPr="00B82FBD" w:rsidRDefault="00D7796E" w:rsidP="00D823A9">
            <w:r w:rsidRPr="00421550">
              <w:rPr>
                <w:rFonts w:hint="eastAsia"/>
              </w:rPr>
              <w:t>人と人が対面する場所では、対人距離を確保するか、ビニールカーテンを設置するか、マスクの着用などによる飛沫感染防止策を実施する。</w:t>
            </w:r>
          </w:p>
        </w:tc>
        <w:tc>
          <w:tcPr>
            <w:tcW w:w="7371" w:type="dxa"/>
            <w:tcBorders>
              <w:right w:val="single" w:sz="24" w:space="0" w:color="auto"/>
            </w:tcBorders>
          </w:tcPr>
          <w:p w14:paraId="004A6F39" w14:textId="7D5D4DB9" w:rsidR="00D7796E" w:rsidRPr="00B82FBD" w:rsidRDefault="00D7796E" w:rsidP="008D3D95">
            <w:pPr>
              <w:rPr>
                <w:rFonts w:asciiTheme="majorEastAsia" w:eastAsiaTheme="majorEastAsia" w:hAnsiTheme="majorEastAsia"/>
              </w:rPr>
            </w:pPr>
            <w:r>
              <w:rPr>
                <w:rFonts w:asciiTheme="majorEastAsia" w:eastAsiaTheme="majorEastAsia" w:hAnsiTheme="majorEastAsia" w:hint="eastAsia"/>
              </w:rPr>
              <w:t>何らかの防止策を実施しているか。</w:t>
            </w:r>
          </w:p>
        </w:tc>
      </w:tr>
      <w:tr w:rsidR="00D7796E" w:rsidRPr="008F6503" w14:paraId="2F50ED10" w14:textId="77777777" w:rsidTr="009165DB">
        <w:tc>
          <w:tcPr>
            <w:tcW w:w="704" w:type="dxa"/>
          </w:tcPr>
          <w:p w14:paraId="6ECE0974" w14:textId="583E7D56" w:rsidR="00D7796E" w:rsidRPr="005517DE" w:rsidRDefault="00D7796E" w:rsidP="008D3D95">
            <w:pPr>
              <w:rPr>
                <w:rFonts w:asciiTheme="majorEastAsia" w:eastAsiaTheme="majorEastAsia" w:hAnsiTheme="majorEastAsia"/>
              </w:rPr>
            </w:pPr>
            <w:r w:rsidRPr="005517DE">
              <w:rPr>
                <w:rFonts w:asciiTheme="majorEastAsia" w:eastAsiaTheme="majorEastAsia" w:hAnsiTheme="majorEastAsia" w:hint="eastAsia"/>
              </w:rPr>
              <w:t>3</w:t>
            </w:r>
            <w:r w:rsidRPr="005517DE">
              <w:rPr>
                <w:rFonts w:asciiTheme="majorEastAsia" w:eastAsiaTheme="majorEastAsia" w:hAnsiTheme="majorEastAsia"/>
              </w:rPr>
              <w:t>.4</w:t>
            </w:r>
          </w:p>
        </w:tc>
        <w:tc>
          <w:tcPr>
            <w:tcW w:w="6662" w:type="dxa"/>
          </w:tcPr>
          <w:p w14:paraId="7D4427D0" w14:textId="5E2E2977" w:rsidR="00D7796E" w:rsidRPr="005517DE" w:rsidRDefault="00D7796E" w:rsidP="00D823A9">
            <w:r w:rsidRPr="005517DE">
              <w:rPr>
                <w:rFonts w:hint="eastAsia"/>
              </w:rPr>
              <w:t>接触感染のリスクを減らすため、コンタクトレス決済を導入する。</w:t>
            </w:r>
          </w:p>
          <w:p w14:paraId="714D8ACB" w14:textId="41034002" w:rsidR="00D7796E" w:rsidRPr="005517DE" w:rsidRDefault="00D7796E" w:rsidP="00D823A9">
            <w:r w:rsidRPr="005517DE">
              <w:rPr>
                <w:rFonts w:hint="eastAsia"/>
              </w:rPr>
              <w:t>（例：クレジットカード、Q</w:t>
            </w:r>
            <w:r w:rsidRPr="005517DE">
              <w:t>R</w:t>
            </w:r>
            <w:r w:rsidRPr="005517DE">
              <w:rPr>
                <w:rFonts w:hint="eastAsia"/>
              </w:rPr>
              <w:t>コード決済、電子マネー等）</w:t>
            </w:r>
          </w:p>
        </w:tc>
        <w:tc>
          <w:tcPr>
            <w:tcW w:w="7371" w:type="dxa"/>
            <w:tcBorders>
              <w:right w:val="single" w:sz="24" w:space="0" w:color="auto"/>
            </w:tcBorders>
          </w:tcPr>
          <w:p w14:paraId="46D27E10" w14:textId="77777777" w:rsidR="00D7796E" w:rsidRPr="008F6503" w:rsidRDefault="00D7796E" w:rsidP="008D3D95">
            <w:pPr>
              <w:rPr>
                <w:rFonts w:asciiTheme="majorEastAsia" w:eastAsiaTheme="majorEastAsia" w:hAnsiTheme="majorEastAsia"/>
                <w:color w:val="FF0000"/>
              </w:rPr>
            </w:pPr>
          </w:p>
        </w:tc>
      </w:tr>
      <w:tr w:rsidR="00D7796E" w14:paraId="5920A0FE" w14:textId="323066F4" w:rsidTr="00D7796E">
        <w:tc>
          <w:tcPr>
            <w:tcW w:w="14737" w:type="dxa"/>
            <w:gridSpan w:val="3"/>
            <w:tcBorders>
              <w:right w:val="single" w:sz="24" w:space="0" w:color="auto"/>
            </w:tcBorders>
          </w:tcPr>
          <w:p w14:paraId="79DAC767" w14:textId="1D0A40EE" w:rsidR="00D7796E" w:rsidRPr="00B82FBD" w:rsidRDefault="00D7796E" w:rsidP="001473EE">
            <w:pPr>
              <w:pStyle w:val="a"/>
              <w:numPr>
                <w:ilvl w:val="0"/>
                <w:numId w:val="0"/>
              </w:numPr>
              <w:ind w:left="420"/>
            </w:pPr>
            <w:r w:rsidRPr="00B82FBD">
              <w:rPr>
                <w:rFonts w:hint="eastAsia"/>
              </w:rPr>
              <w:t>●宿泊施設の場合</w:t>
            </w:r>
          </w:p>
        </w:tc>
      </w:tr>
      <w:tr w:rsidR="00D7796E" w14:paraId="2F6D0426" w14:textId="04BADED3" w:rsidTr="009165DB">
        <w:tc>
          <w:tcPr>
            <w:tcW w:w="704" w:type="dxa"/>
          </w:tcPr>
          <w:p w14:paraId="42EF3B96" w14:textId="1CC817C4" w:rsidR="00D7796E" w:rsidRPr="00B82FBD" w:rsidRDefault="00D7796E" w:rsidP="008D3D95">
            <w:pPr>
              <w:rPr>
                <w:rFonts w:asciiTheme="majorEastAsia" w:eastAsiaTheme="majorEastAsia" w:hAnsiTheme="majorEastAsia"/>
              </w:rPr>
            </w:pPr>
            <w:r>
              <w:rPr>
                <w:rFonts w:asciiTheme="majorEastAsia" w:eastAsiaTheme="majorEastAsia" w:hAnsiTheme="majorEastAsia"/>
              </w:rPr>
              <w:t>3.5</w:t>
            </w:r>
          </w:p>
        </w:tc>
        <w:tc>
          <w:tcPr>
            <w:tcW w:w="6662" w:type="dxa"/>
          </w:tcPr>
          <w:p w14:paraId="6ECDD383" w14:textId="049512F5" w:rsidR="00D7796E" w:rsidRPr="00B82FBD" w:rsidRDefault="00D7796E" w:rsidP="00D823A9">
            <w:r w:rsidRPr="00B82FBD">
              <w:rPr>
                <w:rFonts w:hint="eastAsia"/>
              </w:rPr>
              <w:t>チェックイン時に、宿泊客に対して体温チェックを求める。体温が3</w:t>
            </w:r>
            <w:r w:rsidRPr="00B82FBD">
              <w:t>7.5</w:t>
            </w:r>
            <w:r w:rsidRPr="00B82FBD">
              <w:rPr>
                <w:rFonts w:hint="eastAsia"/>
              </w:rPr>
              <w:t>℃以上あった場合、体調不良（咳、のどの痛み、鼻水・鼻詰り、頭痛、下痢・腹痛、強いだるさ、息苦しさ、など）の観察結果を用紙に記録する。また、これまでの立ち寄り先や移動手段、経路について聞き取り、記録する。</w:t>
            </w:r>
          </w:p>
        </w:tc>
        <w:tc>
          <w:tcPr>
            <w:tcW w:w="7371" w:type="dxa"/>
            <w:tcBorders>
              <w:right w:val="single" w:sz="24" w:space="0" w:color="auto"/>
            </w:tcBorders>
          </w:tcPr>
          <w:p w14:paraId="0831D1EA" w14:textId="77777777" w:rsidR="00D7796E" w:rsidRDefault="00D7796E" w:rsidP="008D3D95">
            <w:pPr>
              <w:rPr>
                <w:rFonts w:asciiTheme="majorEastAsia" w:eastAsiaTheme="majorEastAsia" w:hAnsiTheme="majorEastAsia"/>
              </w:rPr>
            </w:pPr>
            <w:r>
              <w:rPr>
                <w:rFonts w:asciiTheme="majorEastAsia" w:eastAsiaTheme="majorEastAsia" w:hAnsiTheme="majorEastAsia" w:hint="eastAsia"/>
              </w:rPr>
              <w:t>体温計を準備しているか。</w:t>
            </w:r>
          </w:p>
          <w:p w14:paraId="6938499D" w14:textId="1C6964FB" w:rsidR="00D7796E" w:rsidRPr="00B82FBD" w:rsidRDefault="00D7796E" w:rsidP="008D3D95">
            <w:pPr>
              <w:rPr>
                <w:rFonts w:asciiTheme="majorEastAsia" w:eastAsiaTheme="majorEastAsia" w:hAnsiTheme="majorEastAsia"/>
              </w:rPr>
            </w:pPr>
            <w:r>
              <w:rPr>
                <w:rFonts w:asciiTheme="majorEastAsia" w:eastAsiaTheme="majorEastAsia" w:hAnsiTheme="majorEastAsia" w:hint="eastAsia"/>
              </w:rPr>
              <w:t>体温チェックを実施しているかどうかを記録する準備をしているか。</w:t>
            </w:r>
          </w:p>
        </w:tc>
      </w:tr>
      <w:tr w:rsidR="00D7796E" w14:paraId="0DAA7D3B" w14:textId="5A6F18C2" w:rsidTr="009165DB">
        <w:tc>
          <w:tcPr>
            <w:tcW w:w="704" w:type="dxa"/>
          </w:tcPr>
          <w:p w14:paraId="377C4685" w14:textId="37FBE6A9" w:rsidR="00D7796E" w:rsidRPr="00B82FBD" w:rsidRDefault="00D7796E" w:rsidP="001427B0">
            <w:pPr>
              <w:rPr>
                <w:rFonts w:asciiTheme="majorEastAsia" w:eastAsiaTheme="majorEastAsia" w:hAnsiTheme="majorEastAsia"/>
              </w:rPr>
            </w:pPr>
            <w:r>
              <w:rPr>
                <w:rFonts w:asciiTheme="majorEastAsia" w:eastAsiaTheme="majorEastAsia" w:hAnsiTheme="majorEastAsia"/>
              </w:rPr>
              <w:t>3.6</w:t>
            </w:r>
          </w:p>
        </w:tc>
        <w:tc>
          <w:tcPr>
            <w:tcW w:w="6662" w:type="dxa"/>
          </w:tcPr>
          <w:p w14:paraId="35AA2A8B" w14:textId="469F3276" w:rsidR="00D7796E" w:rsidRPr="00B82FBD" w:rsidRDefault="00D7796E" w:rsidP="001427B0">
            <w:r w:rsidRPr="00B82FBD">
              <w:rPr>
                <w:rFonts w:hint="eastAsia"/>
              </w:rPr>
              <w:t>チェックアウト時に、体調不良（咳、のどの痛み、鼻水・鼻詰り、頭痛、下痢・腹痛、強いだるさ、息苦しさ、など）がないか聞き取りを行い、記録する。体調不良がある場合、今後の行動予定を聞き取り、本人からの同意を得たうえで次の移動先の施設等へ情報共有を行う。</w:t>
            </w:r>
          </w:p>
        </w:tc>
        <w:tc>
          <w:tcPr>
            <w:tcW w:w="7371" w:type="dxa"/>
            <w:tcBorders>
              <w:right w:val="single" w:sz="24" w:space="0" w:color="auto"/>
            </w:tcBorders>
          </w:tcPr>
          <w:p w14:paraId="6BA4A1D3" w14:textId="77777777" w:rsidR="00D7796E" w:rsidRDefault="00D7796E" w:rsidP="001427B0">
            <w:pPr>
              <w:rPr>
                <w:rFonts w:asciiTheme="majorEastAsia" w:eastAsiaTheme="majorEastAsia" w:hAnsiTheme="majorEastAsia"/>
              </w:rPr>
            </w:pPr>
            <w:r>
              <w:rPr>
                <w:rFonts w:asciiTheme="majorEastAsia" w:eastAsiaTheme="majorEastAsia" w:hAnsiTheme="majorEastAsia" w:hint="eastAsia"/>
              </w:rPr>
              <w:t>ヒアリングシートを準備しているか。</w:t>
            </w:r>
          </w:p>
          <w:p w14:paraId="5C2EE23F" w14:textId="6DE45A65" w:rsidR="00D7796E" w:rsidRPr="00B82FBD" w:rsidRDefault="00D7796E" w:rsidP="001427B0">
            <w:pPr>
              <w:rPr>
                <w:rFonts w:asciiTheme="majorEastAsia" w:eastAsiaTheme="majorEastAsia" w:hAnsiTheme="majorEastAsia"/>
              </w:rPr>
            </w:pPr>
            <w:r>
              <w:rPr>
                <w:rFonts w:asciiTheme="majorEastAsia" w:eastAsiaTheme="majorEastAsia" w:hAnsiTheme="majorEastAsia" w:hint="eastAsia"/>
              </w:rPr>
              <w:t>すべての従業員が聞き取りを実施する手順を理解しているか。</w:t>
            </w:r>
          </w:p>
        </w:tc>
      </w:tr>
      <w:tr w:rsidR="00D7796E" w14:paraId="623F5F7A" w14:textId="21365EA0" w:rsidTr="009165DB">
        <w:tc>
          <w:tcPr>
            <w:tcW w:w="704" w:type="dxa"/>
          </w:tcPr>
          <w:p w14:paraId="18FE94BB" w14:textId="2AE71695" w:rsidR="00D7796E" w:rsidRPr="00B82FBD" w:rsidRDefault="00D7796E" w:rsidP="001427B0">
            <w:pPr>
              <w:rPr>
                <w:rFonts w:asciiTheme="majorEastAsia" w:eastAsiaTheme="majorEastAsia" w:hAnsiTheme="majorEastAsia"/>
              </w:rPr>
            </w:pPr>
            <w:r>
              <w:rPr>
                <w:rFonts w:asciiTheme="majorEastAsia" w:eastAsiaTheme="majorEastAsia" w:hAnsiTheme="majorEastAsia"/>
              </w:rPr>
              <w:t>3.7</w:t>
            </w:r>
          </w:p>
        </w:tc>
        <w:tc>
          <w:tcPr>
            <w:tcW w:w="6662" w:type="dxa"/>
          </w:tcPr>
          <w:p w14:paraId="799C9A2E" w14:textId="0467DF46" w:rsidR="00D7796E" w:rsidRPr="00B82FBD" w:rsidRDefault="00D7796E" w:rsidP="001427B0">
            <w:r>
              <w:rPr>
                <w:rFonts w:hint="eastAsia"/>
              </w:rPr>
              <w:t>チェックアウト時に、</w:t>
            </w:r>
            <w:r w:rsidRPr="008B5241">
              <w:rPr>
                <w:rFonts w:hint="eastAsia"/>
              </w:rPr>
              <w:t>帰宅後に発熱等の体調不良があった場合</w:t>
            </w:r>
            <w:r>
              <w:rPr>
                <w:rFonts w:hint="eastAsia"/>
              </w:rPr>
              <w:t>に</w:t>
            </w:r>
            <w:r w:rsidRPr="008B5241">
              <w:rPr>
                <w:rFonts w:hint="eastAsia"/>
              </w:rPr>
              <w:t>連絡するよう宿泊者</w:t>
            </w:r>
            <w:r>
              <w:rPr>
                <w:rFonts w:hint="eastAsia"/>
              </w:rPr>
              <w:t>に</w:t>
            </w:r>
            <w:r w:rsidRPr="008B5241">
              <w:rPr>
                <w:rFonts w:hint="eastAsia"/>
              </w:rPr>
              <w:t>求める。</w:t>
            </w:r>
          </w:p>
        </w:tc>
        <w:tc>
          <w:tcPr>
            <w:tcW w:w="7371" w:type="dxa"/>
            <w:tcBorders>
              <w:right w:val="single" w:sz="24" w:space="0" w:color="auto"/>
            </w:tcBorders>
          </w:tcPr>
          <w:p w14:paraId="7AC0155B" w14:textId="77777777" w:rsidR="00D7796E" w:rsidRDefault="00D7796E" w:rsidP="001427B0">
            <w:pPr>
              <w:rPr>
                <w:rFonts w:asciiTheme="majorEastAsia" w:eastAsiaTheme="majorEastAsia" w:hAnsiTheme="majorEastAsia"/>
              </w:rPr>
            </w:pPr>
            <w:r>
              <w:rPr>
                <w:rFonts w:asciiTheme="majorEastAsia" w:eastAsiaTheme="majorEastAsia" w:hAnsiTheme="majorEastAsia" w:hint="eastAsia"/>
              </w:rPr>
              <w:t>ヒアリングシートを準備しているか。</w:t>
            </w:r>
          </w:p>
          <w:p w14:paraId="07D3C529" w14:textId="36003607" w:rsidR="00D7796E" w:rsidRDefault="00D7796E" w:rsidP="001427B0">
            <w:pPr>
              <w:rPr>
                <w:rFonts w:asciiTheme="majorEastAsia" w:eastAsiaTheme="majorEastAsia" w:hAnsiTheme="majorEastAsia"/>
              </w:rPr>
            </w:pPr>
            <w:r>
              <w:rPr>
                <w:rFonts w:asciiTheme="majorEastAsia" w:eastAsiaTheme="majorEastAsia" w:hAnsiTheme="majorEastAsia" w:hint="eastAsia"/>
              </w:rPr>
              <w:t>すべての従業員が聞き取りを実施する手順を理解しているか。</w:t>
            </w:r>
          </w:p>
        </w:tc>
      </w:tr>
      <w:tr w:rsidR="00D7796E" w14:paraId="5476B4F3" w14:textId="43E3F97A" w:rsidTr="009165DB">
        <w:tc>
          <w:tcPr>
            <w:tcW w:w="704" w:type="dxa"/>
          </w:tcPr>
          <w:p w14:paraId="32AA7A37" w14:textId="6116E024" w:rsidR="00D7796E" w:rsidRPr="00B82FBD" w:rsidRDefault="00D7796E" w:rsidP="00C034C8">
            <w:pPr>
              <w:rPr>
                <w:rFonts w:asciiTheme="majorEastAsia" w:eastAsiaTheme="majorEastAsia" w:hAnsiTheme="majorEastAsia"/>
              </w:rPr>
            </w:pPr>
            <w:r>
              <w:rPr>
                <w:rFonts w:asciiTheme="majorEastAsia" w:eastAsiaTheme="majorEastAsia" w:hAnsiTheme="majorEastAsia"/>
              </w:rPr>
              <w:t>3.8</w:t>
            </w:r>
          </w:p>
        </w:tc>
        <w:tc>
          <w:tcPr>
            <w:tcW w:w="6662" w:type="dxa"/>
          </w:tcPr>
          <w:p w14:paraId="511F5A9C" w14:textId="078043F7" w:rsidR="00D7796E" w:rsidRPr="00B82FBD" w:rsidRDefault="00D7796E" w:rsidP="00C034C8">
            <w:r w:rsidRPr="00B82FBD">
              <w:rPr>
                <w:rFonts w:hint="eastAsia"/>
              </w:rPr>
              <w:t>宿泊客に対して、体温が3</w:t>
            </w:r>
            <w:r w:rsidRPr="00B82FBD">
              <w:t>7.5</w:t>
            </w:r>
            <w:r w:rsidRPr="00B82FBD">
              <w:rPr>
                <w:rFonts w:hint="eastAsia"/>
              </w:rPr>
              <w:t>℃以上あり、体調の不良がある場合は宿泊施設側に申し出るように求める。宿泊施設は、宿泊客に対して、速</w:t>
            </w:r>
            <w:r w:rsidRPr="00B82FBD">
              <w:rPr>
                <w:rFonts w:hint="eastAsia"/>
              </w:rPr>
              <w:lastRenderedPageBreak/>
              <w:t>やかに医療機関を</w:t>
            </w:r>
            <w:r>
              <w:rPr>
                <w:rFonts w:hint="eastAsia"/>
              </w:rPr>
              <w:t>受診</w:t>
            </w:r>
            <w:r w:rsidRPr="00B82FBD">
              <w:rPr>
                <w:rFonts w:hint="eastAsia"/>
              </w:rPr>
              <w:t>するように求める。</w:t>
            </w:r>
          </w:p>
        </w:tc>
        <w:tc>
          <w:tcPr>
            <w:tcW w:w="7371" w:type="dxa"/>
            <w:tcBorders>
              <w:right w:val="single" w:sz="24" w:space="0" w:color="auto"/>
            </w:tcBorders>
          </w:tcPr>
          <w:p w14:paraId="3AE3E937" w14:textId="082FA744" w:rsidR="00D7796E" w:rsidRPr="00B82FBD" w:rsidRDefault="00D7796E" w:rsidP="00C034C8">
            <w:pPr>
              <w:rPr>
                <w:rFonts w:asciiTheme="majorEastAsia" w:eastAsiaTheme="majorEastAsia" w:hAnsiTheme="majorEastAsia"/>
              </w:rPr>
            </w:pPr>
            <w:r>
              <w:rPr>
                <w:rFonts w:asciiTheme="majorEastAsia" w:eastAsiaTheme="majorEastAsia" w:hAnsiTheme="majorEastAsia" w:hint="eastAsia"/>
              </w:rPr>
              <w:lastRenderedPageBreak/>
              <w:t>宿泊客に対して説明を実施しているか。</w:t>
            </w:r>
          </w:p>
        </w:tc>
      </w:tr>
      <w:tr w:rsidR="00D7796E" w14:paraId="3311A3B7" w14:textId="78C60B9D" w:rsidTr="009165DB">
        <w:tc>
          <w:tcPr>
            <w:tcW w:w="704" w:type="dxa"/>
          </w:tcPr>
          <w:p w14:paraId="14B6FB42" w14:textId="648E2CB7" w:rsidR="00D7796E" w:rsidRPr="00B82FBD" w:rsidRDefault="00D7796E" w:rsidP="00C034C8">
            <w:pPr>
              <w:rPr>
                <w:rFonts w:asciiTheme="majorEastAsia" w:eastAsiaTheme="majorEastAsia" w:hAnsiTheme="majorEastAsia"/>
              </w:rPr>
            </w:pPr>
            <w:r>
              <w:rPr>
                <w:rFonts w:asciiTheme="majorEastAsia" w:eastAsiaTheme="majorEastAsia" w:hAnsiTheme="majorEastAsia"/>
              </w:rPr>
              <w:t>3.9</w:t>
            </w:r>
          </w:p>
        </w:tc>
        <w:tc>
          <w:tcPr>
            <w:tcW w:w="6662" w:type="dxa"/>
          </w:tcPr>
          <w:p w14:paraId="4AD1C122" w14:textId="624DC5C1" w:rsidR="00D7796E" w:rsidRPr="00B82FBD" w:rsidRDefault="00D7796E" w:rsidP="00C034C8">
            <w:r w:rsidRPr="00B82FBD">
              <w:rPr>
                <w:rFonts w:hint="eastAsia"/>
              </w:rPr>
              <w:t>上記の宿泊客にどの従業員が対応したのかを記録し、その後の体調異常がないか、特に注意する。</w:t>
            </w:r>
          </w:p>
        </w:tc>
        <w:tc>
          <w:tcPr>
            <w:tcW w:w="7371" w:type="dxa"/>
            <w:tcBorders>
              <w:right w:val="single" w:sz="24" w:space="0" w:color="auto"/>
            </w:tcBorders>
          </w:tcPr>
          <w:p w14:paraId="6BEB0AFE" w14:textId="40C5A97F" w:rsidR="00D7796E" w:rsidRPr="00B82FBD" w:rsidRDefault="00D7796E" w:rsidP="00C034C8">
            <w:pPr>
              <w:rPr>
                <w:rFonts w:asciiTheme="majorEastAsia" w:eastAsiaTheme="majorEastAsia" w:hAnsiTheme="majorEastAsia"/>
              </w:rPr>
            </w:pPr>
            <w:r>
              <w:rPr>
                <w:rFonts w:asciiTheme="majorEastAsia" w:eastAsiaTheme="majorEastAsia" w:hAnsiTheme="majorEastAsia" w:hint="eastAsia"/>
              </w:rPr>
              <w:t>実施しているかどうかを記録する準備をしているか。</w:t>
            </w:r>
          </w:p>
        </w:tc>
      </w:tr>
      <w:tr w:rsidR="00D7796E" w14:paraId="7A90E5DE" w14:textId="2247A0CE" w:rsidTr="009165DB">
        <w:tc>
          <w:tcPr>
            <w:tcW w:w="704" w:type="dxa"/>
          </w:tcPr>
          <w:p w14:paraId="59A8FF03" w14:textId="5266BE32" w:rsidR="00D7796E" w:rsidRPr="00B82FBD" w:rsidRDefault="00D7796E" w:rsidP="00C034C8">
            <w:pPr>
              <w:rPr>
                <w:rFonts w:asciiTheme="majorEastAsia" w:eastAsiaTheme="majorEastAsia" w:hAnsiTheme="majorEastAsia"/>
              </w:rPr>
            </w:pPr>
            <w:r>
              <w:rPr>
                <w:rFonts w:asciiTheme="majorEastAsia" w:eastAsiaTheme="majorEastAsia" w:hAnsiTheme="majorEastAsia" w:hint="eastAsia"/>
              </w:rPr>
              <w:t>3</w:t>
            </w:r>
            <w:r>
              <w:rPr>
                <w:rFonts w:asciiTheme="majorEastAsia" w:eastAsiaTheme="majorEastAsia" w:hAnsiTheme="majorEastAsia"/>
              </w:rPr>
              <w:t>.10</w:t>
            </w:r>
          </w:p>
        </w:tc>
        <w:tc>
          <w:tcPr>
            <w:tcW w:w="6662" w:type="dxa"/>
          </w:tcPr>
          <w:p w14:paraId="70E5B03B" w14:textId="77777777" w:rsidR="00D7796E" w:rsidRPr="00B82FBD" w:rsidRDefault="00D7796E" w:rsidP="00C034C8">
            <w:r w:rsidRPr="00B82FBD">
              <w:rPr>
                <w:rFonts w:hint="eastAsia"/>
              </w:rPr>
              <w:t>個室について、使用中か空室かに関わらず、高いレベルの衛生管理を保つ。</w:t>
            </w:r>
          </w:p>
          <w:p w14:paraId="434BFA1F" w14:textId="5CA86A6F" w:rsidR="00D7796E" w:rsidRPr="00B82FBD" w:rsidRDefault="00D7796E" w:rsidP="00C034C8">
            <w:r w:rsidRPr="00B82FBD">
              <w:rPr>
                <w:rFonts w:hint="eastAsia"/>
              </w:rPr>
              <w:t>（特に注意する箇所：テーブル、椅子の背もたれ、ドアノブ、スイッチ、電話、リモコン、タブレット、タッチパネル、蛇口、手すり、部屋の鍵など）</w:t>
            </w:r>
          </w:p>
        </w:tc>
        <w:tc>
          <w:tcPr>
            <w:tcW w:w="7371" w:type="dxa"/>
            <w:tcBorders>
              <w:right w:val="single" w:sz="24" w:space="0" w:color="auto"/>
            </w:tcBorders>
          </w:tcPr>
          <w:p w14:paraId="54C73D8B" w14:textId="4874FF79" w:rsidR="00D7796E" w:rsidRPr="00B82FBD" w:rsidRDefault="00D7796E" w:rsidP="00C034C8">
            <w:pPr>
              <w:rPr>
                <w:rFonts w:asciiTheme="majorEastAsia" w:eastAsiaTheme="majorEastAsia" w:hAnsiTheme="majorEastAsia"/>
              </w:rPr>
            </w:pPr>
            <w:r>
              <w:rPr>
                <w:rFonts w:asciiTheme="majorEastAsia" w:eastAsiaTheme="majorEastAsia" w:hAnsiTheme="majorEastAsia" w:hint="eastAsia"/>
              </w:rPr>
              <w:t>清掃マニュアルなどを整備し、特に注意して清拭・消毒する箇所を指示しているか。</w:t>
            </w:r>
          </w:p>
        </w:tc>
      </w:tr>
      <w:tr w:rsidR="00D7796E" w14:paraId="6D266C8A" w14:textId="205C718D" w:rsidTr="009165DB">
        <w:tc>
          <w:tcPr>
            <w:tcW w:w="704" w:type="dxa"/>
          </w:tcPr>
          <w:p w14:paraId="22DAEB7F" w14:textId="4546FFFA" w:rsidR="00D7796E" w:rsidRPr="00B82FBD" w:rsidRDefault="00D7796E" w:rsidP="00C034C8">
            <w:pPr>
              <w:rPr>
                <w:rFonts w:asciiTheme="majorEastAsia" w:eastAsiaTheme="majorEastAsia" w:hAnsiTheme="majorEastAsia"/>
              </w:rPr>
            </w:pPr>
            <w:r w:rsidRPr="00176A21">
              <w:rPr>
                <w:rFonts w:asciiTheme="majorEastAsia" w:eastAsiaTheme="majorEastAsia" w:hAnsiTheme="majorEastAsia"/>
                <w:sz w:val="20"/>
                <w:szCs w:val="21"/>
              </w:rPr>
              <w:t>3.1</w:t>
            </w:r>
            <w:r>
              <w:rPr>
                <w:rFonts w:asciiTheme="majorEastAsia" w:eastAsiaTheme="majorEastAsia" w:hAnsiTheme="majorEastAsia"/>
                <w:sz w:val="20"/>
                <w:szCs w:val="21"/>
              </w:rPr>
              <w:t>1</w:t>
            </w:r>
          </w:p>
        </w:tc>
        <w:tc>
          <w:tcPr>
            <w:tcW w:w="6662" w:type="dxa"/>
          </w:tcPr>
          <w:p w14:paraId="43892B79" w14:textId="4407FEB0" w:rsidR="00D7796E" w:rsidRPr="00B82FBD" w:rsidRDefault="00D7796E" w:rsidP="00C034C8">
            <w:r w:rsidRPr="00B82FBD">
              <w:rPr>
                <w:rFonts w:hint="eastAsia"/>
              </w:rPr>
              <w:t>送迎を行う場合、密集しないように人数を制限して運行するなどの対策をとる。</w:t>
            </w:r>
          </w:p>
        </w:tc>
        <w:tc>
          <w:tcPr>
            <w:tcW w:w="7371" w:type="dxa"/>
            <w:tcBorders>
              <w:right w:val="single" w:sz="24" w:space="0" w:color="auto"/>
            </w:tcBorders>
          </w:tcPr>
          <w:p w14:paraId="00558D9D" w14:textId="7D0797D4" w:rsidR="00D7796E" w:rsidRPr="00B82FBD" w:rsidRDefault="00D7796E" w:rsidP="00C034C8">
            <w:pPr>
              <w:rPr>
                <w:rFonts w:asciiTheme="majorEastAsia" w:eastAsiaTheme="majorEastAsia" w:hAnsiTheme="majorEastAsia"/>
              </w:rPr>
            </w:pPr>
            <w:r>
              <w:rPr>
                <w:rFonts w:asciiTheme="majorEastAsia" w:eastAsiaTheme="majorEastAsia" w:hAnsiTheme="majorEastAsia" w:hint="eastAsia"/>
              </w:rPr>
              <w:t>-</w:t>
            </w:r>
          </w:p>
        </w:tc>
      </w:tr>
      <w:tr w:rsidR="00D7796E" w:rsidRPr="008F6503" w14:paraId="14E8D040" w14:textId="77777777" w:rsidTr="009165DB">
        <w:tc>
          <w:tcPr>
            <w:tcW w:w="704" w:type="dxa"/>
          </w:tcPr>
          <w:p w14:paraId="671C72F9" w14:textId="02012695" w:rsidR="00D7796E" w:rsidRPr="005517DE" w:rsidRDefault="00D7796E" w:rsidP="00C034C8">
            <w:pPr>
              <w:rPr>
                <w:rFonts w:asciiTheme="majorEastAsia" w:eastAsiaTheme="majorEastAsia" w:hAnsiTheme="majorEastAsia"/>
                <w:sz w:val="20"/>
                <w:szCs w:val="21"/>
              </w:rPr>
            </w:pPr>
            <w:r w:rsidRPr="005517DE">
              <w:rPr>
                <w:rFonts w:asciiTheme="majorEastAsia" w:eastAsiaTheme="majorEastAsia" w:hAnsiTheme="majorEastAsia" w:hint="eastAsia"/>
                <w:sz w:val="20"/>
                <w:szCs w:val="21"/>
              </w:rPr>
              <w:t>3</w:t>
            </w:r>
            <w:r w:rsidRPr="005517DE">
              <w:rPr>
                <w:rFonts w:asciiTheme="majorEastAsia" w:eastAsiaTheme="majorEastAsia" w:hAnsiTheme="majorEastAsia"/>
                <w:sz w:val="20"/>
                <w:szCs w:val="21"/>
              </w:rPr>
              <w:t>.12</w:t>
            </w:r>
          </w:p>
        </w:tc>
        <w:tc>
          <w:tcPr>
            <w:tcW w:w="6662" w:type="dxa"/>
          </w:tcPr>
          <w:p w14:paraId="7E181107" w14:textId="50BE0E59" w:rsidR="00D7796E" w:rsidRPr="005517DE" w:rsidRDefault="00D7796E" w:rsidP="00C034C8">
            <w:r w:rsidRPr="005517DE">
              <w:rPr>
                <w:rFonts w:hint="eastAsia"/>
              </w:rPr>
              <w:t>食事会場での対人距離の確保を行う。</w:t>
            </w:r>
          </w:p>
          <w:p w14:paraId="4973A06F" w14:textId="064E1F6B" w:rsidR="00D7796E" w:rsidRPr="005517DE" w:rsidRDefault="00D7796E" w:rsidP="00C034C8">
            <w:r w:rsidRPr="005517DE">
              <w:rPr>
                <w:rFonts w:hint="eastAsia"/>
              </w:rPr>
              <w:t>（例：席数の間引き、パーティションの設置、はす向かいのレイアウト、部屋食や完全個室への対応など）</w:t>
            </w:r>
          </w:p>
        </w:tc>
        <w:tc>
          <w:tcPr>
            <w:tcW w:w="7371" w:type="dxa"/>
            <w:tcBorders>
              <w:right w:val="single" w:sz="24" w:space="0" w:color="auto"/>
            </w:tcBorders>
          </w:tcPr>
          <w:p w14:paraId="73DEA454" w14:textId="77777777" w:rsidR="00D7796E" w:rsidRPr="008F6503" w:rsidRDefault="00D7796E" w:rsidP="00C034C8">
            <w:pPr>
              <w:rPr>
                <w:rFonts w:asciiTheme="majorEastAsia" w:eastAsiaTheme="majorEastAsia" w:hAnsiTheme="majorEastAsia"/>
                <w:color w:val="FF0000"/>
              </w:rPr>
            </w:pPr>
          </w:p>
        </w:tc>
      </w:tr>
      <w:tr w:rsidR="00D7796E" w14:paraId="3F448A9E" w14:textId="06B661D8" w:rsidTr="00D7796E">
        <w:tc>
          <w:tcPr>
            <w:tcW w:w="14737" w:type="dxa"/>
            <w:gridSpan w:val="3"/>
            <w:tcBorders>
              <w:right w:val="single" w:sz="24" w:space="0" w:color="auto"/>
            </w:tcBorders>
          </w:tcPr>
          <w:p w14:paraId="4582A018" w14:textId="573F3951" w:rsidR="00D7796E" w:rsidRPr="00B82FBD" w:rsidRDefault="00D7796E" w:rsidP="00C034C8">
            <w:pPr>
              <w:pStyle w:val="a"/>
              <w:numPr>
                <w:ilvl w:val="0"/>
                <w:numId w:val="0"/>
              </w:numPr>
              <w:ind w:left="420"/>
              <w:rPr>
                <w:rFonts w:asciiTheme="majorEastAsia" w:eastAsiaTheme="majorEastAsia" w:hAnsiTheme="majorEastAsia"/>
              </w:rPr>
            </w:pPr>
            <w:r w:rsidRPr="00B82FBD">
              <w:rPr>
                <w:rFonts w:hint="eastAsia"/>
              </w:rPr>
              <w:t>●飲食店の場合</w:t>
            </w:r>
          </w:p>
        </w:tc>
      </w:tr>
      <w:tr w:rsidR="00D7796E" w14:paraId="6E0D7664" w14:textId="228CF9DF" w:rsidTr="009165DB">
        <w:tc>
          <w:tcPr>
            <w:tcW w:w="704" w:type="dxa"/>
          </w:tcPr>
          <w:p w14:paraId="3FD8D838" w14:textId="6FEACC55" w:rsidR="00D7796E" w:rsidRDefault="00D7796E" w:rsidP="00C034C8">
            <w:pPr>
              <w:rPr>
                <w:rFonts w:asciiTheme="majorEastAsia" w:eastAsiaTheme="majorEastAsia" w:hAnsiTheme="majorEastAsia"/>
              </w:rPr>
            </w:pPr>
            <w:r>
              <w:rPr>
                <w:rFonts w:asciiTheme="majorEastAsia" w:eastAsiaTheme="majorEastAsia" w:hAnsiTheme="majorEastAsia" w:hint="eastAsia"/>
              </w:rPr>
              <w:t>3</w:t>
            </w:r>
            <w:r>
              <w:rPr>
                <w:rFonts w:asciiTheme="majorEastAsia" w:eastAsiaTheme="majorEastAsia" w:hAnsiTheme="majorEastAsia"/>
              </w:rPr>
              <w:t>.5</w:t>
            </w:r>
          </w:p>
          <w:p w14:paraId="08D7EBFC" w14:textId="6575A5C2" w:rsidR="00D7796E" w:rsidRPr="00B82FBD" w:rsidRDefault="00D7796E" w:rsidP="00C034C8">
            <w:pPr>
              <w:rPr>
                <w:rFonts w:asciiTheme="majorEastAsia" w:eastAsiaTheme="majorEastAsia" w:hAnsiTheme="majorEastAsia"/>
              </w:rPr>
            </w:pPr>
            <w:r>
              <w:rPr>
                <w:rFonts w:asciiTheme="majorEastAsia" w:eastAsiaTheme="majorEastAsia" w:hAnsiTheme="majorEastAsia" w:hint="eastAsia"/>
              </w:rPr>
              <w:t>飲食</w:t>
            </w:r>
          </w:p>
        </w:tc>
        <w:tc>
          <w:tcPr>
            <w:tcW w:w="6662" w:type="dxa"/>
          </w:tcPr>
          <w:p w14:paraId="5E84EA07" w14:textId="72861D29" w:rsidR="00D7796E" w:rsidRPr="00B82FBD" w:rsidRDefault="00D7796E" w:rsidP="00C034C8">
            <w:r w:rsidRPr="00B82FBD">
              <w:rPr>
                <w:rFonts w:hint="eastAsia"/>
              </w:rPr>
              <w:t>3</w:t>
            </w:r>
            <w:r w:rsidRPr="00B82FBD">
              <w:t>7.5</w:t>
            </w:r>
            <w:r w:rsidRPr="00B82FBD">
              <w:rPr>
                <w:rFonts w:hint="eastAsia"/>
              </w:rPr>
              <w:t>℃以上の発熱や、体調不良（咳、のどの痛み、鼻水・鼻詰り、頭痛、下痢・腹痛、強いだるさ、息苦しさ、など）がある客に対しては、来店を控えてもらうようにお願いする。また、お客</w:t>
            </w:r>
            <w:r>
              <w:rPr>
                <w:rFonts w:hint="eastAsia"/>
              </w:rPr>
              <w:t>様</w:t>
            </w:r>
            <w:r w:rsidRPr="00B82FBD">
              <w:rPr>
                <w:rFonts w:hint="eastAsia"/>
              </w:rPr>
              <w:t>に対しては医療機関を受診するように促す。その場合、後に追跡できるように、連絡先と現在の体調を聞き取り、記録する。</w:t>
            </w:r>
          </w:p>
        </w:tc>
        <w:tc>
          <w:tcPr>
            <w:tcW w:w="7371" w:type="dxa"/>
            <w:tcBorders>
              <w:right w:val="single" w:sz="24" w:space="0" w:color="auto"/>
            </w:tcBorders>
          </w:tcPr>
          <w:p w14:paraId="2C12F353" w14:textId="56DD4D6C" w:rsidR="00D7796E" w:rsidRPr="00B82FBD" w:rsidRDefault="00D7796E" w:rsidP="00C034C8">
            <w:pPr>
              <w:rPr>
                <w:rFonts w:asciiTheme="majorEastAsia" w:eastAsiaTheme="majorEastAsia" w:hAnsiTheme="majorEastAsia"/>
              </w:rPr>
            </w:pPr>
            <w:r>
              <w:rPr>
                <w:rFonts w:asciiTheme="majorEastAsia" w:eastAsiaTheme="majorEastAsia" w:hAnsiTheme="majorEastAsia" w:hint="eastAsia"/>
              </w:rPr>
              <w:t>「お客</w:t>
            </w:r>
            <w:r>
              <w:rPr>
                <w:rFonts w:hint="eastAsia"/>
              </w:rPr>
              <w:t>様</w:t>
            </w:r>
            <w:r>
              <w:rPr>
                <w:rFonts w:asciiTheme="majorEastAsia" w:eastAsiaTheme="majorEastAsia" w:hAnsiTheme="majorEastAsia" w:hint="eastAsia"/>
              </w:rPr>
              <w:t>へのお願い」などとして掲示などによる要請を行っているか。</w:t>
            </w:r>
          </w:p>
        </w:tc>
      </w:tr>
      <w:tr w:rsidR="00D7796E" w14:paraId="6453F5BE" w14:textId="50CFFD73" w:rsidTr="009165DB">
        <w:tc>
          <w:tcPr>
            <w:tcW w:w="704" w:type="dxa"/>
          </w:tcPr>
          <w:p w14:paraId="40BED8FC" w14:textId="31B84F78" w:rsidR="00D7796E" w:rsidRPr="005517DE" w:rsidRDefault="00D7796E" w:rsidP="00C034C8">
            <w:pPr>
              <w:rPr>
                <w:rFonts w:asciiTheme="majorEastAsia" w:eastAsiaTheme="majorEastAsia" w:hAnsiTheme="majorEastAsia"/>
              </w:rPr>
            </w:pPr>
            <w:r w:rsidRPr="005517DE">
              <w:rPr>
                <w:rFonts w:asciiTheme="majorEastAsia" w:eastAsiaTheme="majorEastAsia" w:hAnsiTheme="majorEastAsia" w:hint="eastAsia"/>
              </w:rPr>
              <w:t>3</w:t>
            </w:r>
            <w:r w:rsidRPr="005517DE">
              <w:rPr>
                <w:rFonts w:asciiTheme="majorEastAsia" w:eastAsiaTheme="majorEastAsia" w:hAnsiTheme="majorEastAsia"/>
              </w:rPr>
              <w:t>.6</w:t>
            </w:r>
          </w:p>
          <w:p w14:paraId="1AB9A21D" w14:textId="749714A2" w:rsidR="00D7796E" w:rsidRPr="005517DE" w:rsidRDefault="00D7796E" w:rsidP="00C034C8">
            <w:pPr>
              <w:rPr>
                <w:rFonts w:asciiTheme="majorEastAsia" w:eastAsiaTheme="majorEastAsia" w:hAnsiTheme="majorEastAsia"/>
              </w:rPr>
            </w:pPr>
            <w:r w:rsidRPr="005517DE">
              <w:rPr>
                <w:rFonts w:asciiTheme="majorEastAsia" w:eastAsiaTheme="majorEastAsia" w:hAnsiTheme="majorEastAsia" w:hint="eastAsia"/>
              </w:rPr>
              <w:t>飲食</w:t>
            </w:r>
          </w:p>
        </w:tc>
        <w:tc>
          <w:tcPr>
            <w:tcW w:w="6662" w:type="dxa"/>
          </w:tcPr>
          <w:p w14:paraId="5E8D0062" w14:textId="6DB903BC" w:rsidR="00D7796E" w:rsidRPr="005517DE" w:rsidRDefault="00D87801" w:rsidP="00C034C8">
            <w:r w:rsidRPr="00A849DD">
              <w:rPr>
                <w:rFonts w:hint="eastAsia"/>
              </w:rPr>
              <w:t>大皿は避けて、料理は個々に提供する、従業員等が取り分けるなど工夫する。</w:t>
            </w:r>
          </w:p>
        </w:tc>
        <w:tc>
          <w:tcPr>
            <w:tcW w:w="7371" w:type="dxa"/>
            <w:tcBorders>
              <w:right w:val="single" w:sz="24" w:space="0" w:color="auto"/>
            </w:tcBorders>
          </w:tcPr>
          <w:p w14:paraId="6254A53D" w14:textId="59C94AC3" w:rsidR="00D7796E" w:rsidRPr="00B82FBD" w:rsidRDefault="00D7796E" w:rsidP="00C034C8">
            <w:pPr>
              <w:rPr>
                <w:rFonts w:asciiTheme="majorEastAsia" w:eastAsiaTheme="majorEastAsia" w:hAnsiTheme="majorEastAsia"/>
              </w:rPr>
            </w:pPr>
            <w:r>
              <w:rPr>
                <w:rFonts w:asciiTheme="majorEastAsia" w:eastAsiaTheme="majorEastAsia" w:hAnsiTheme="majorEastAsia" w:hint="eastAsia"/>
              </w:rPr>
              <w:t>-</w:t>
            </w:r>
          </w:p>
        </w:tc>
      </w:tr>
      <w:tr w:rsidR="00D7796E" w:rsidRPr="00D9508B" w14:paraId="3032F0B8" w14:textId="77777777" w:rsidTr="009165DB">
        <w:tc>
          <w:tcPr>
            <w:tcW w:w="704" w:type="dxa"/>
          </w:tcPr>
          <w:p w14:paraId="26F2FB94" w14:textId="1542C426" w:rsidR="00D7796E" w:rsidRPr="005517DE" w:rsidRDefault="00D7796E" w:rsidP="00C034C8">
            <w:pPr>
              <w:rPr>
                <w:rFonts w:asciiTheme="majorEastAsia" w:eastAsiaTheme="majorEastAsia" w:hAnsiTheme="majorEastAsia"/>
              </w:rPr>
            </w:pPr>
            <w:r w:rsidRPr="005517DE">
              <w:rPr>
                <w:rFonts w:asciiTheme="majorEastAsia" w:eastAsiaTheme="majorEastAsia" w:hAnsiTheme="majorEastAsia" w:hint="eastAsia"/>
              </w:rPr>
              <w:t>3</w:t>
            </w:r>
            <w:r w:rsidRPr="005517DE">
              <w:rPr>
                <w:rFonts w:asciiTheme="majorEastAsia" w:eastAsiaTheme="majorEastAsia" w:hAnsiTheme="majorEastAsia"/>
              </w:rPr>
              <w:t>.7</w:t>
            </w:r>
            <w:r w:rsidRPr="005517DE">
              <w:rPr>
                <w:rFonts w:asciiTheme="majorEastAsia" w:eastAsiaTheme="majorEastAsia" w:hAnsiTheme="majorEastAsia" w:hint="eastAsia"/>
              </w:rPr>
              <w:t>飲食</w:t>
            </w:r>
          </w:p>
        </w:tc>
        <w:tc>
          <w:tcPr>
            <w:tcW w:w="6662" w:type="dxa"/>
          </w:tcPr>
          <w:p w14:paraId="52AA35A1" w14:textId="39093FDB" w:rsidR="00D7796E" w:rsidRPr="005517DE" w:rsidRDefault="00D7796E" w:rsidP="00C034C8">
            <w:r w:rsidRPr="005517DE">
              <w:rPr>
                <w:rFonts w:hint="eastAsia"/>
              </w:rPr>
              <w:t>テイクアウト対応もしくは出前対応を行う。</w:t>
            </w:r>
          </w:p>
        </w:tc>
        <w:tc>
          <w:tcPr>
            <w:tcW w:w="7371" w:type="dxa"/>
            <w:tcBorders>
              <w:right w:val="single" w:sz="24" w:space="0" w:color="auto"/>
            </w:tcBorders>
          </w:tcPr>
          <w:p w14:paraId="66D84BA9" w14:textId="1A45FFA0" w:rsidR="00D7796E" w:rsidRPr="00D9508B" w:rsidRDefault="00D7796E" w:rsidP="00C034C8">
            <w:pPr>
              <w:rPr>
                <w:rFonts w:asciiTheme="majorEastAsia" w:eastAsiaTheme="majorEastAsia" w:hAnsiTheme="majorEastAsia"/>
                <w:color w:val="FF0000"/>
              </w:rPr>
            </w:pPr>
            <w:r>
              <w:rPr>
                <w:rFonts w:asciiTheme="majorEastAsia" w:eastAsiaTheme="majorEastAsia" w:hAnsiTheme="majorEastAsia" w:hint="eastAsia"/>
                <w:color w:val="FF0000"/>
              </w:rPr>
              <w:t>-</w:t>
            </w:r>
          </w:p>
        </w:tc>
      </w:tr>
      <w:tr w:rsidR="00D7796E" w:rsidRPr="009B4B33" w14:paraId="5F16AA7D" w14:textId="09C24ABC" w:rsidTr="00D7796E">
        <w:tc>
          <w:tcPr>
            <w:tcW w:w="14737" w:type="dxa"/>
            <w:gridSpan w:val="3"/>
            <w:tcBorders>
              <w:right w:val="single" w:sz="24" w:space="0" w:color="auto"/>
            </w:tcBorders>
            <w:shd w:val="clear" w:color="auto" w:fill="595959" w:themeFill="text1" w:themeFillTint="A6"/>
          </w:tcPr>
          <w:p w14:paraId="1A80ED27" w14:textId="25DBBB9E" w:rsidR="00D7796E" w:rsidRPr="009B4B33" w:rsidRDefault="00D7796E" w:rsidP="00C034C8">
            <w:pPr>
              <w:rPr>
                <w:rFonts w:asciiTheme="majorEastAsia" w:eastAsiaTheme="majorEastAsia" w:hAnsiTheme="majorEastAsia"/>
                <w:b/>
                <w:bCs/>
                <w:color w:val="FFFFFF" w:themeColor="background1"/>
              </w:rPr>
            </w:pPr>
            <w:r w:rsidRPr="009B4B33">
              <w:rPr>
                <w:rFonts w:asciiTheme="majorEastAsia" w:eastAsiaTheme="majorEastAsia" w:hAnsiTheme="majorEastAsia" w:hint="eastAsia"/>
                <w:b/>
                <w:bCs/>
                <w:color w:val="FFFFFF" w:themeColor="background1"/>
              </w:rPr>
              <w:t>4</w:t>
            </w:r>
            <w:r w:rsidRPr="009B4B33">
              <w:rPr>
                <w:rFonts w:asciiTheme="majorEastAsia" w:eastAsiaTheme="majorEastAsia" w:hAnsiTheme="majorEastAsia"/>
                <w:b/>
                <w:bCs/>
                <w:color w:val="FFFFFF" w:themeColor="background1"/>
              </w:rPr>
              <w:t>. 共用エリアの消毒、消毒作業員の安全確保</w:t>
            </w:r>
          </w:p>
        </w:tc>
      </w:tr>
      <w:tr w:rsidR="00D7796E" w14:paraId="1BDD242F" w14:textId="2064085B" w:rsidTr="009165DB">
        <w:tc>
          <w:tcPr>
            <w:tcW w:w="704" w:type="dxa"/>
          </w:tcPr>
          <w:p w14:paraId="47038CD1" w14:textId="4973DC81" w:rsidR="00D7796E" w:rsidRPr="00B82FBD" w:rsidRDefault="00D7796E" w:rsidP="00C034C8">
            <w:pPr>
              <w:rPr>
                <w:rFonts w:asciiTheme="majorEastAsia" w:eastAsiaTheme="majorEastAsia" w:hAnsiTheme="majorEastAsia"/>
              </w:rPr>
            </w:pPr>
            <w:r>
              <w:rPr>
                <w:rFonts w:asciiTheme="majorEastAsia" w:eastAsiaTheme="majorEastAsia" w:hAnsiTheme="majorEastAsia" w:hint="eastAsia"/>
              </w:rPr>
              <w:t>4</w:t>
            </w:r>
            <w:r>
              <w:rPr>
                <w:rFonts w:asciiTheme="majorEastAsia" w:eastAsiaTheme="majorEastAsia" w:hAnsiTheme="majorEastAsia"/>
              </w:rPr>
              <w:t>.1</w:t>
            </w:r>
          </w:p>
        </w:tc>
        <w:tc>
          <w:tcPr>
            <w:tcW w:w="6662" w:type="dxa"/>
          </w:tcPr>
          <w:p w14:paraId="4D131DE3" w14:textId="77777777" w:rsidR="00D7796E" w:rsidRPr="00B82FBD" w:rsidRDefault="00D7796E" w:rsidP="00C034C8">
            <w:r w:rsidRPr="00B82FBD">
              <w:rPr>
                <w:rFonts w:hint="eastAsia"/>
              </w:rPr>
              <w:t>多くの人が使う共用設備は特に消毒頻度を上げる。</w:t>
            </w:r>
          </w:p>
          <w:p w14:paraId="6E3E194C" w14:textId="443771A7" w:rsidR="00D7796E" w:rsidRPr="00B82FBD" w:rsidRDefault="00D7796E" w:rsidP="00C034C8">
            <w:pPr>
              <w:ind w:left="35"/>
            </w:pPr>
            <w:r w:rsidRPr="00B82FBD">
              <w:rPr>
                <w:rFonts w:hint="eastAsia"/>
              </w:rPr>
              <w:lastRenderedPageBreak/>
              <w:t>（例：大浴場、食事提供エリア、テーブル、いす、メニュー、タブレット端末、ペン、エレベーター、スイッチ、ボタン、てすり、ドアノブ、自動販売機など）</w:t>
            </w:r>
          </w:p>
        </w:tc>
        <w:tc>
          <w:tcPr>
            <w:tcW w:w="7371" w:type="dxa"/>
            <w:tcBorders>
              <w:right w:val="single" w:sz="24" w:space="0" w:color="auto"/>
            </w:tcBorders>
          </w:tcPr>
          <w:p w14:paraId="5F5D5D9C" w14:textId="3D9897B3" w:rsidR="00D7796E" w:rsidRPr="00B82FBD" w:rsidRDefault="00D7796E" w:rsidP="00C034C8">
            <w:pPr>
              <w:rPr>
                <w:rFonts w:asciiTheme="majorEastAsia" w:eastAsiaTheme="majorEastAsia" w:hAnsiTheme="majorEastAsia"/>
              </w:rPr>
            </w:pPr>
            <w:r>
              <w:rPr>
                <w:rFonts w:asciiTheme="majorEastAsia" w:eastAsiaTheme="majorEastAsia" w:hAnsiTheme="majorEastAsia" w:hint="eastAsia"/>
              </w:rPr>
              <w:lastRenderedPageBreak/>
              <w:t>清掃マニュアルなどを整備し、特に注意して清拭・消毒する箇所を支持して</w:t>
            </w:r>
            <w:r>
              <w:rPr>
                <w:rFonts w:asciiTheme="majorEastAsia" w:eastAsiaTheme="majorEastAsia" w:hAnsiTheme="majorEastAsia" w:hint="eastAsia"/>
              </w:rPr>
              <w:lastRenderedPageBreak/>
              <w:t>いるか。</w:t>
            </w:r>
          </w:p>
        </w:tc>
      </w:tr>
      <w:tr w:rsidR="00D7796E" w14:paraId="6A5966B3" w14:textId="211BEF13" w:rsidTr="009165DB">
        <w:tc>
          <w:tcPr>
            <w:tcW w:w="704" w:type="dxa"/>
          </w:tcPr>
          <w:p w14:paraId="0FFCAE88" w14:textId="2D20ECA4" w:rsidR="00D7796E" w:rsidRPr="005517DE" w:rsidRDefault="00D7796E" w:rsidP="00C034C8">
            <w:pPr>
              <w:rPr>
                <w:rFonts w:asciiTheme="majorEastAsia" w:eastAsiaTheme="majorEastAsia" w:hAnsiTheme="majorEastAsia"/>
              </w:rPr>
            </w:pPr>
            <w:r w:rsidRPr="005517DE">
              <w:rPr>
                <w:rFonts w:asciiTheme="majorEastAsia" w:eastAsiaTheme="majorEastAsia" w:hAnsiTheme="majorEastAsia" w:hint="eastAsia"/>
              </w:rPr>
              <w:lastRenderedPageBreak/>
              <w:t>4</w:t>
            </w:r>
            <w:r w:rsidRPr="005517DE">
              <w:rPr>
                <w:rFonts w:asciiTheme="majorEastAsia" w:eastAsiaTheme="majorEastAsia" w:hAnsiTheme="majorEastAsia"/>
              </w:rPr>
              <w:t>.2</w:t>
            </w:r>
          </w:p>
        </w:tc>
        <w:tc>
          <w:tcPr>
            <w:tcW w:w="6662" w:type="dxa"/>
          </w:tcPr>
          <w:p w14:paraId="6BC05C7D" w14:textId="52980FCF" w:rsidR="00D7796E" w:rsidRPr="005517DE" w:rsidRDefault="00D7796E" w:rsidP="006562B4">
            <w:r w:rsidRPr="005517DE">
              <w:rPr>
                <w:rFonts w:hint="eastAsia"/>
              </w:rPr>
              <w:t>トイレでは共用のタオルの設置はやめ、可能であればペーパータオルを設置する。</w:t>
            </w:r>
          </w:p>
        </w:tc>
        <w:tc>
          <w:tcPr>
            <w:tcW w:w="7371" w:type="dxa"/>
            <w:tcBorders>
              <w:right w:val="single" w:sz="24" w:space="0" w:color="auto"/>
            </w:tcBorders>
          </w:tcPr>
          <w:p w14:paraId="4DA91362" w14:textId="0FFE5F89" w:rsidR="00D7796E" w:rsidRPr="00B82FBD" w:rsidRDefault="00D7796E" w:rsidP="00C034C8">
            <w:pPr>
              <w:rPr>
                <w:rFonts w:asciiTheme="majorEastAsia" w:eastAsiaTheme="majorEastAsia" w:hAnsiTheme="majorEastAsia"/>
              </w:rPr>
            </w:pPr>
            <w:r>
              <w:rPr>
                <w:rFonts w:asciiTheme="majorEastAsia" w:eastAsiaTheme="majorEastAsia" w:hAnsiTheme="majorEastAsia" w:hint="eastAsia"/>
              </w:rPr>
              <w:t>-</w:t>
            </w:r>
          </w:p>
        </w:tc>
      </w:tr>
      <w:tr w:rsidR="00D7796E" w14:paraId="5853F41F" w14:textId="3296A81D" w:rsidTr="009165DB">
        <w:tc>
          <w:tcPr>
            <w:tcW w:w="704" w:type="dxa"/>
          </w:tcPr>
          <w:p w14:paraId="70894B0F" w14:textId="1E4F8425" w:rsidR="00D7796E" w:rsidRPr="00B82FBD" w:rsidRDefault="00D7796E" w:rsidP="00C034C8">
            <w:pPr>
              <w:rPr>
                <w:rFonts w:asciiTheme="majorEastAsia" w:eastAsiaTheme="majorEastAsia" w:hAnsiTheme="majorEastAsia"/>
              </w:rPr>
            </w:pPr>
            <w:r>
              <w:rPr>
                <w:rFonts w:asciiTheme="majorEastAsia" w:eastAsiaTheme="majorEastAsia" w:hAnsiTheme="majorEastAsia" w:hint="eastAsia"/>
              </w:rPr>
              <w:t>4</w:t>
            </w:r>
            <w:r>
              <w:rPr>
                <w:rFonts w:asciiTheme="majorEastAsia" w:eastAsiaTheme="majorEastAsia" w:hAnsiTheme="majorEastAsia"/>
              </w:rPr>
              <w:t>.3</w:t>
            </w:r>
          </w:p>
        </w:tc>
        <w:tc>
          <w:tcPr>
            <w:tcW w:w="6662" w:type="dxa"/>
          </w:tcPr>
          <w:p w14:paraId="6E9A729F" w14:textId="77777777" w:rsidR="00D7796E" w:rsidRPr="00B82FBD" w:rsidRDefault="00D7796E" w:rsidP="00C034C8">
            <w:r w:rsidRPr="00B82FBD">
              <w:rPr>
                <w:rFonts w:hint="eastAsia"/>
              </w:rPr>
              <w:t>消毒作業に携わる従業員や作業員を守るための対策を実践する。</w:t>
            </w:r>
          </w:p>
          <w:p w14:paraId="5E1167F2" w14:textId="667BAA5A" w:rsidR="00D7796E" w:rsidRPr="00B82FBD" w:rsidRDefault="00D7796E" w:rsidP="00C034C8">
            <w:pPr>
              <w:ind w:left="29"/>
            </w:pPr>
            <w:r w:rsidRPr="00B82FBD">
              <w:rPr>
                <w:rFonts w:hint="eastAsia"/>
              </w:rPr>
              <w:t>（例：マスク、手袋等の個人防護具の着用など）</w:t>
            </w:r>
          </w:p>
        </w:tc>
        <w:tc>
          <w:tcPr>
            <w:tcW w:w="7371" w:type="dxa"/>
            <w:tcBorders>
              <w:right w:val="single" w:sz="24" w:space="0" w:color="auto"/>
            </w:tcBorders>
          </w:tcPr>
          <w:p w14:paraId="5D62A950" w14:textId="77777777" w:rsidR="00D7796E" w:rsidRDefault="00D7796E" w:rsidP="00C034C8">
            <w:pPr>
              <w:rPr>
                <w:rFonts w:asciiTheme="majorEastAsia" w:eastAsiaTheme="majorEastAsia" w:hAnsiTheme="majorEastAsia"/>
              </w:rPr>
            </w:pPr>
            <w:r>
              <w:rPr>
                <w:rFonts w:asciiTheme="majorEastAsia" w:eastAsiaTheme="majorEastAsia" w:hAnsiTheme="majorEastAsia" w:hint="eastAsia"/>
              </w:rPr>
              <w:t>必要な用品は十分に行きわたっているか。</w:t>
            </w:r>
          </w:p>
          <w:p w14:paraId="5CCDA586" w14:textId="171EE062" w:rsidR="00D7796E" w:rsidRPr="00B82FBD" w:rsidRDefault="00D7796E" w:rsidP="00C034C8">
            <w:pPr>
              <w:rPr>
                <w:rFonts w:asciiTheme="majorEastAsia" w:eastAsiaTheme="majorEastAsia" w:hAnsiTheme="majorEastAsia"/>
              </w:rPr>
            </w:pPr>
            <w:r>
              <w:rPr>
                <w:rFonts w:asciiTheme="majorEastAsia" w:eastAsiaTheme="majorEastAsia" w:hAnsiTheme="majorEastAsia" w:hint="eastAsia"/>
              </w:rPr>
              <w:t>在庫の管理はできているか。</w:t>
            </w:r>
          </w:p>
        </w:tc>
      </w:tr>
      <w:tr w:rsidR="00D7796E" w14:paraId="7F2F8CA8" w14:textId="1FDD36E3" w:rsidTr="009165DB">
        <w:tc>
          <w:tcPr>
            <w:tcW w:w="704" w:type="dxa"/>
          </w:tcPr>
          <w:p w14:paraId="34C577BF" w14:textId="74B7A396" w:rsidR="00D7796E" w:rsidRPr="00B82FBD" w:rsidRDefault="00D7796E" w:rsidP="00C034C8">
            <w:pPr>
              <w:rPr>
                <w:rFonts w:asciiTheme="majorEastAsia" w:eastAsiaTheme="majorEastAsia" w:hAnsiTheme="majorEastAsia"/>
              </w:rPr>
            </w:pPr>
            <w:r w:rsidRPr="00296CF2">
              <w:rPr>
                <w:rFonts w:asciiTheme="majorEastAsia" w:eastAsiaTheme="majorEastAsia" w:hAnsiTheme="majorEastAsia"/>
              </w:rPr>
              <w:t>4.4</w:t>
            </w:r>
          </w:p>
        </w:tc>
        <w:tc>
          <w:tcPr>
            <w:tcW w:w="6662" w:type="dxa"/>
          </w:tcPr>
          <w:p w14:paraId="168FABD6" w14:textId="31431CA8" w:rsidR="00D7796E" w:rsidRPr="00B82FBD" w:rsidRDefault="00D7796E" w:rsidP="00C034C8">
            <w:r w:rsidRPr="00B82FBD">
              <w:rPr>
                <w:rFonts w:hint="eastAsia"/>
              </w:rPr>
              <w:t>従業員等の休憩スペースについても、換気、清拭・消毒、対人距離の確保を行う。注意喚起する表示を行う。</w:t>
            </w:r>
          </w:p>
        </w:tc>
        <w:tc>
          <w:tcPr>
            <w:tcW w:w="7371" w:type="dxa"/>
            <w:tcBorders>
              <w:right w:val="single" w:sz="24" w:space="0" w:color="auto"/>
            </w:tcBorders>
          </w:tcPr>
          <w:p w14:paraId="20BFF53B" w14:textId="2CA3D374" w:rsidR="00D7796E" w:rsidRPr="00B82FBD" w:rsidRDefault="00D7796E" w:rsidP="00C034C8">
            <w:pPr>
              <w:rPr>
                <w:rFonts w:asciiTheme="majorEastAsia" w:eastAsiaTheme="majorEastAsia" w:hAnsiTheme="majorEastAsia"/>
              </w:rPr>
            </w:pPr>
            <w:r>
              <w:rPr>
                <w:rFonts w:asciiTheme="majorEastAsia" w:eastAsiaTheme="majorEastAsia" w:hAnsiTheme="majorEastAsia" w:hint="eastAsia"/>
              </w:rPr>
              <w:t>-</w:t>
            </w:r>
          </w:p>
        </w:tc>
      </w:tr>
      <w:tr w:rsidR="00D7796E" w:rsidRPr="009B4B33" w14:paraId="1873C80F" w14:textId="52160D91" w:rsidTr="00D7796E">
        <w:tc>
          <w:tcPr>
            <w:tcW w:w="14737" w:type="dxa"/>
            <w:gridSpan w:val="3"/>
            <w:tcBorders>
              <w:right w:val="single" w:sz="24" w:space="0" w:color="auto"/>
            </w:tcBorders>
            <w:shd w:val="clear" w:color="auto" w:fill="595959" w:themeFill="text1" w:themeFillTint="A6"/>
          </w:tcPr>
          <w:p w14:paraId="016846E1" w14:textId="74670FD0" w:rsidR="00D7796E" w:rsidRPr="009B4B33" w:rsidRDefault="00D7796E" w:rsidP="00C034C8">
            <w:pPr>
              <w:rPr>
                <w:rFonts w:asciiTheme="majorEastAsia" w:eastAsiaTheme="majorEastAsia" w:hAnsiTheme="majorEastAsia"/>
                <w:b/>
                <w:bCs/>
                <w:color w:val="FFFFFF" w:themeColor="background1"/>
              </w:rPr>
            </w:pPr>
            <w:r w:rsidRPr="009B4B33">
              <w:rPr>
                <w:rFonts w:asciiTheme="majorEastAsia" w:eastAsiaTheme="majorEastAsia" w:hAnsiTheme="majorEastAsia" w:hint="eastAsia"/>
                <w:b/>
                <w:bCs/>
                <w:color w:val="FFFFFF" w:themeColor="background1"/>
              </w:rPr>
              <w:t>5</w:t>
            </w:r>
            <w:r w:rsidRPr="009B4B33">
              <w:rPr>
                <w:rFonts w:asciiTheme="majorEastAsia" w:eastAsiaTheme="majorEastAsia" w:hAnsiTheme="majorEastAsia"/>
                <w:b/>
                <w:bCs/>
                <w:color w:val="FFFFFF" w:themeColor="background1"/>
              </w:rPr>
              <w:t>. お客</w:t>
            </w:r>
            <w:r w:rsidRPr="00CF7AA9">
              <w:rPr>
                <w:rFonts w:hint="eastAsia"/>
                <w:b/>
                <w:bCs/>
                <w:color w:val="FFFFFF" w:themeColor="background1"/>
              </w:rPr>
              <w:t>様</w:t>
            </w:r>
            <w:r w:rsidRPr="009B4B33">
              <w:rPr>
                <w:rFonts w:asciiTheme="majorEastAsia" w:eastAsiaTheme="majorEastAsia" w:hAnsiTheme="majorEastAsia"/>
                <w:b/>
                <w:bCs/>
                <w:color w:val="FFFFFF" w:themeColor="background1"/>
              </w:rPr>
              <w:t>・従業員の感染症発症の疑いが発生した場合に備える</w:t>
            </w:r>
          </w:p>
        </w:tc>
      </w:tr>
      <w:tr w:rsidR="00D7796E" w14:paraId="6EE47E48" w14:textId="4F78C4CF" w:rsidTr="009165DB">
        <w:tc>
          <w:tcPr>
            <w:tcW w:w="704" w:type="dxa"/>
          </w:tcPr>
          <w:p w14:paraId="7128BAD6" w14:textId="4952730C" w:rsidR="00D7796E" w:rsidRPr="005517DE" w:rsidRDefault="00D7796E" w:rsidP="00C034C8">
            <w:pPr>
              <w:rPr>
                <w:rFonts w:asciiTheme="majorEastAsia" w:eastAsiaTheme="majorEastAsia" w:hAnsiTheme="majorEastAsia"/>
              </w:rPr>
            </w:pPr>
            <w:r w:rsidRPr="005517DE">
              <w:rPr>
                <w:rFonts w:asciiTheme="majorEastAsia" w:eastAsiaTheme="majorEastAsia" w:hAnsiTheme="majorEastAsia" w:hint="eastAsia"/>
              </w:rPr>
              <w:t>5</w:t>
            </w:r>
            <w:r w:rsidRPr="005517DE">
              <w:rPr>
                <w:rFonts w:asciiTheme="majorEastAsia" w:eastAsiaTheme="majorEastAsia" w:hAnsiTheme="majorEastAsia"/>
              </w:rPr>
              <w:t>.1</w:t>
            </w:r>
          </w:p>
        </w:tc>
        <w:tc>
          <w:tcPr>
            <w:tcW w:w="6662" w:type="dxa"/>
          </w:tcPr>
          <w:p w14:paraId="4294A7B1" w14:textId="413C5266" w:rsidR="00D7796E" w:rsidRPr="005517DE" w:rsidRDefault="00D7796E" w:rsidP="00C034C8">
            <w:r w:rsidRPr="005517DE">
              <w:rPr>
                <w:rFonts w:hint="eastAsia"/>
              </w:rPr>
              <w:t>疑い例の人の避難・搬送の計画をする。</w:t>
            </w:r>
          </w:p>
        </w:tc>
        <w:tc>
          <w:tcPr>
            <w:tcW w:w="7371" w:type="dxa"/>
            <w:tcBorders>
              <w:right w:val="single" w:sz="24" w:space="0" w:color="auto"/>
            </w:tcBorders>
          </w:tcPr>
          <w:p w14:paraId="5BF20631" w14:textId="0B2EE97B" w:rsidR="00D7796E" w:rsidRPr="00B82FBD" w:rsidRDefault="00D7796E" w:rsidP="00C034C8">
            <w:pPr>
              <w:rPr>
                <w:rFonts w:asciiTheme="majorEastAsia" w:eastAsiaTheme="majorEastAsia" w:hAnsiTheme="majorEastAsia"/>
              </w:rPr>
            </w:pPr>
            <w:r>
              <w:rPr>
                <w:rFonts w:asciiTheme="majorEastAsia" w:eastAsiaTheme="majorEastAsia" w:hAnsiTheme="majorEastAsia" w:hint="eastAsia"/>
              </w:rPr>
              <w:t>文書として明文化してあるか。従業員に共有できているか。</w:t>
            </w:r>
          </w:p>
        </w:tc>
      </w:tr>
      <w:tr w:rsidR="00D7796E" w14:paraId="36A12A51" w14:textId="4975A318" w:rsidTr="009165DB">
        <w:tc>
          <w:tcPr>
            <w:tcW w:w="704" w:type="dxa"/>
          </w:tcPr>
          <w:p w14:paraId="36FFDF66" w14:textId="5E6819C0" w:rsidR="00D7796E" w:rsidRPr="00B82FBD" w:rsidRDefault="00D7796E" w:rsidP="00C034C8">
            <w:pPr>
              <w:rPr>
                <w:rFonts w:asciiTheme="majorEastAsia" w:eastAsiaTheme="majorEastAsia" w:hAnsiTheme="majorEastAsia"/>
              </w:rPr>
            </w:pPr>
            <w:r>
              <w:rPr>
                <w:rFonts w:asciiTheme="majorEastAsia" w:eastAsiaTheme="majorEastAsia" w:hAnsiTheme="majorEastAsia" w:hint="eastAsia"/>
              </w:rPr>
              <w:t>5</w:t>
            </w:r>
            <w:r>
              <w:rPr>
                <w:rFonts w:asciiTheme="majorEastAsia" w:eastAsiaTheme="majorEastAsia" w:hAnsiTheme="majorEastAsia"/>
              </w:rPr>
              <w:t>.2</w:t>
            </w:r>
          </w:p>
        </w:tc>
        <w:tc>
          <w:tcPr>
            <w:tcW w:w="6662" w:type="dxa"/>
          </w:tcPr>
          <w:p w14:paraId="112A24C6" w14:textId="53EA2E7E" w:rsidR="00D7796E" w:rsidRPr="00B82FBD" w:rsidRDefault="00D7796E" w:rsidP="00C034C8">
            <w:r w:rsidRPr="00B82FBD">
              <w:rPr>
                <w:rFonts w:hint="eastAsia"/>
              </w:rPr>
              <w:t>疑い例の</w:t>
            </w:r>
            <w:r>
              <w:rPr>
                <w:rFonts w:hint="eastAsia"/>
              </w:rPr>
              <w:t>人</w:t>
            </w:r>
            <w:r w:rsidRPr="00B82FBD">
              <w:rPr>
                <w:rFonts w:hint="eastAsia"/>
              </w:rPr>
              <w:t>と接触した人・場所を後から追跡できるような手順を策定する。</w:t>
            </w:r>
          </w:p>
        </w:tc>
        <w:tc>
          <w:tcPr>
            <w:tcW w:w="7371" w:type="dxa"/>
            <w:tcBorders>
              <w:right w:val="single" w:sz="24" w:space="0" w:color="auto"/>
            </w:tcBorders>
          </w:tcPr>
          <w:p w14:paraId="18D175CE" w14:textId="50EFABC0" w:rsidR="00D7796E" w:rsidRPr="00B82FBD" w:rsidRDefault="00D7796E" w:rsidP="00C034C8">
            <w:pPr>
              <w:rPr>
                <w:rFonts w:asciiTheme="majorEastAsia" w:eastAsiaTheme="majorEastAsia" w:hAnsiTheme="majorEastAsia"/>
              </w:rPr>
            </w:pPr>
            <w:r>
              <w:rPr>
                <w:rFonts w:asciiTheme="majorEastAsia" w:eastAsiaTheme="majorEastAsia" w:hAnsiTheme="majorEastAsia" w:hint="eastAsia"/>
              </w:rPr>
              <w:t>文書として明文化してあるか。従業員に共有できているか。</w:t>
            </w:r>
          </w:p>
        </w:tc>
      </w:tr>
      <w:tr w:rsidR="00D7796E" w14:paraId="05E8D25D" w14:textId="06DDCC0E" w:rsidTr="009165DB">
        <w:tc>
          <w:tcPr>
            <w:tcW w:w="704" w:type="dxa"/>
          </w:tcPr>
          <w:p w14:paraId="0D7C894C" w14:textId="733C73B8" w:rsidR="00D7796E" w:rsidRPr="00B82FBD" w:rsidRDefault="00D7796E" w:rsidP="00C034C8">
            <w:pPr>
              <w:rPr>
                <w:rFonts w:asciiTheme="majorEastAsia" w:eastAsiaTheme="majorEastAsia" w:hAnsiTheme="majorEastAsia"/>
              </w:rPr>
            </w:pPr>
            <w:r>
              <w:rPr>
                <w:rFonts w:asciiTheme="majorEastAsia" w:eastAsiaTheme="majorEastAsia" w:hAnsiTheme="majorEastAsia" w:hint="eastAsia"/>
              </w:rPr>
              <w:t>5</w:t>
            </w:r>
            <w:r>
              <w:rPr>
                <w:rFonts w:asciiTheme="majorEastAsia" w:eastAsiaTheme="majorEastAsia" w:hAnsiTheme="majorEastAsia"/>
              </w:rPr>
              <w:t>.3</w:t>
            </w:r>
          </w:p>
        </w:tc>
        <w:tc>
          <w:tcPr>
            <w:tcW w:w="6662" w:type="dxa"/>
          </w:tcPr>
          <w:p w14:paraId="7DABD257" w14:textId="1630DD79" w:rsidR="00D7796E" w:rsidRPr="00B82FBD" w:rsidRDefault="00D7796E" w:rsidP="00C034C8">
            <w:r w:rsidRPr="00B82FBD">
              <w:rPr>
                <w:rFonts w:hint="eastAsia"/>
              </w:rPr>
              <w:t>疑い例の</w:t>
            </w:r>
            <w:r>
              <w:rPr>
                <w:rFonts w:hint="eastAsia"/>
              </w:rPr>
              <w:t>人</w:t>
            </w:r>
            <w:r w:rsidRPr="00B82FBD">
              <w:rPr>
                <w:rFonts w:hint="eastAsia"/>
              </w:rPr>
              <w:t>が使った場所の清掃、消毒の手順を策定する。</w:t>
            </w:r>
          </w:p>
        </w:tc>
        <w:tc>
          <w:tcPr>
            <w:tcW w:w="7371" w:type="dxa"/>
            <w:tcBorders>
              <w:right w:val="single" w:sz="24" w:space="0" w:color="auto"/>
            </w:tcBorders>
          </w:tcPr>
          <w:p w14:paraId="43B15A7A" w14:textId="6C087D5B" w:rsidR="00D7796E" w:rsidRPr="00B82FBD" w:rsidRDefault="00D7796E" w:rsidP="00C034C8">
            <w:pPr>
              <w:rPr>
                <w:rFonts w:asciiTheme="majorEastAsia" w:eastAsiaTheme="majorEastAsia" w:hAnsiTheme="majorEastAsia"/>
              </w:rPr>
            </w:pPr>
            <w:r>
              <w:rPr>
                <w:rFonts w:asciiTheme="majorEastAsia" w:eastAsiaTheme="majorEastAsia" w:hAnsiTheme="majorEastAsia" w:hint="eastAsia"/>
              </w:rPr>
              <w:t>文書として明文化してあるか。従業員に共有できているか。</w:t>
            </w:r>
          </w:p>
        </w:tc>
      </w:tr>
      <w:tr w:rsidR="00D7796E" w14:paraId="0A271AF7" w14:textId="771EC9EA" w:rsidTr="009165DB">
        <w:tc>
          <w:tcPr>
            <w:tcW w:w="704" w:type="dxa"/>
          </w:tcPr>
          <w:p w14:paraId="54EC2C2F" w14:textId="67C73A59" w:rsidR="00D7796E" w:rsidRPr="00B82FBD" w:rsidRDefault="00D7796E" w:rsidP="00C034C8">
            <w:pPr>
              <w:rPr>
                <w:rFonts w:asciiTheme="majorEastAsia" w:eastAsiaTheme="majorEastAsia" w:hAnsiTheme="majorEastAsia"/>
              </w:rPr>
            </w:pPr>
            <w:r>
              <w:rPr>
                <w:rFonts w:asciiTheme="majorEastAsia" w:eastAsiaTheme="majorEastAsia" w:hAnsiTheme="majorEastAsia" w:hint="eastAsia"/>
              </w:rPr>
              <w:t>5</w:t>
            </w:r>
            <w:r>
              <w:rPr>
                <w:rFonts w:asciiTheme="majorEastAsia" w:eastAsiaTheme="majorEastAsia" w:hAnsiTheme="majorEastAsia"/>
              </w:rPr>
              <w:t>.4</w:t>
            </w:r>
          </w:p>
        </w:tc>
        <w:tc>
          <w:tcPr>
            <w:tcW w:w="6662" w:type="dxa"/>
          </w:tcPr>
          <w:p w14:paraId="0367E20B" w14:textId="110CABBF" w:rsidR="00D7796E" w:rsidRPr="00B82FBD" w:rsidRDefault="00D7796E" w:rsidP="00C034C8">
            <w:r w:rsidRPr="00B82FBD">
              <w:rPr>
                <w:rFonts w:hint="eastAsia"/>
              </w:rPr>
              <w:t>必要物品を準備しておく。物品の不足がないか定期的にチェックするための手順を策定する。</w:t>
            </w:r>
          </w:p>
        </w:tc>
        <w:tc>
          <w:tcPr>
            <w:tcW w:w="7371" w:type="dxa"/>
            <w:tcBorders>
              <w:right w:val="single" w:sz="24" w:space="0" w:color="auto"/>
            </w:tcBorders>
          </w:tcPr>
          <w:p w14:paraId="435760BD" w14:textId="28385180" w:rsidR="00D7796E" w:rsidRPr="00B82FBD" w:rsidRDefault="00D7796E" w:rsidP="00C034C8">
            <w:pPr>
              <w:rPr>
                <w:rFonts w:asciiTheme="majorEastAsia" w:eastAsiaTheme="majorEastAsia" w:hAnsiTheme="majorEastAsia"/>
              </w:rPr>
            </w:pPr>
            <w:r>
              <w:rPr>
                <w:rFonts w:asciiTheme="majorEastAsia" w:eastAsiaTheme="majorEastAsia" w:hAnsiTheme="majorEastAsia" w:hint="eastAsia"/>
              </w:rPr>
              <w:t>手順が策定されているか。</w:t>
            </w:r>
          </w:p>
        </w:tc>
      </w:tr>
      <w:tr w:rsidR="00D7796E" w:rsidRPr="009B4B33" w14:paraId="12D3F1F0" w14:textId="7595D5EF" w:rsidTr="00D7796E">
        <w:tc>
          <w:tcPr>
            <w:tcW w:w="14737" w:type="dxa"/>
            <w:gridSpan w:val="3"/>
            <w:tcBorders>
              <w:right w:val="single" w:sz="24" w:space="0" w:color="auto"/>
            </w:tcBorders>
            <w:shd w:val="clear" w:color="auto" w:fill="595959" w:themeFill="text1" w:themeFillTint="A6"/>
          </w:tcPr>
          <w:p w14:paraId="2CF01EA2" w14:textId="75D310A5" w:rsidR="00D7796E" w:rsidRPr="009B4B33" w:rsidRDefault="00D7796E" w:rsidP="00C034C8">
            <w:pPr>
              <w:rPr>
                <w:rFonts w:asciiTheme="majorEastAsia" w:eastAsiaTheme="majorEastAsia" w:hAnsiTheme="majorEastAsia"/>
                <w:b/>
                <w:bCs/>
                <w:color w:val="FFFFFF" w:themeColor="background1"/>
              </w:rPr>
            </w:pPr>
            <w:r w:rsidRPr="009B4B33">
              <w:rPr>
                <w:rFonts w:asciiTheme="majorEastAsia" w:eastAsiaTheme="majorEastAsia" w:hAnsiTheme="majorEastAsia"/>
                <w:b/>
                <w:bCs/>
                <w:color w:val="FFFFFF" w:themeColor="background1"/>
              </w:rPr>
              <w:t>6. 感染症（疑い例を含む）が発生した後の対応</w:t>
            </w:r>
          </w:p>
        </w:tc>
      </w:tr>
      <w:tr w:rsidR="00D7796E" w14:paraId="7E9F861A" w14:textId="1792D84A" w:rsidTr="009165DB">
        <w:tc>
          <w:tcPr>
            <w:tcW w:w="704" w:type="dxa"/>
          </w:tcPr>
          <w:p w14:paraId="1F3A3BC7" w14:textId="0E52AF6A" w:rsidR="00D7796E" w:rsidRPr="00B82FBD" w:rsidRDefault="00D7796E" w:rsidP="00C034C8">
            <w:pPr>
              <w:rPr>
                <w:rFonts w:asciiTheme="majorEastAsia" w:eastAsiaTheme="majorEastAsia" w:hAnsiTheme="majorEastAsia"/>
              </w:rPr>
            </w:pPr>
            <w:r>
              <w:rPr>
                <w:rFonts w:asciiTheme="majorEastAsia" w:eastAsiaTheme="majorEastAsia" w:hAnsiTheme="majorEastAsia" w:hint="eastAsia"/>
              </w:rPr>
              <w:t>6</w:t>
            </w:r>
            <w:r>
              <w:rPr>
                <w:rFonts w:asciiTheme="majorEastAsia" w:eastAsiaTheme="majorEastAsia" w:hAnsiTheme="majorEastAsia"/>
              </w:rPr>
              <w:t>.1</w:t>
            </w:r>
          </w:p>
        </w:tc>
        <w:tc>
          <w:tcPr>
            <w:tcW w:w="6662" w:type="dxa"/>
          </w:tcPr>
          <w:p w14:paraId="2E44059E" w14:textId="77777777" w:rsidR="00D7796E" w:rsidRPr="00B82FBD" w:rsidRDefault="00D7796E" w:rsidP="00C034C8">
            <w:r w:rsidRPr="00B82FBD">
              <w:rPr>
                <w:rFonts w:hint="eastAsia"/>
              </w:rPr>
              <w:t>以下を参考に、感染症（疑い例を含む）が発生した時の対応手順を策定する。</w:t>
            </w:r>
          </w:p>
          <w:p w14:paraId="4B0424FD" w14:textId="77777777" w:rsidR="00D7796E" w:rsidRPr="00B82FBD" w:rsidRDefault="00D7796E" w:rsidP="00C034C8">
            <w:pPr>
              <w:pStyle w:val="a"/>
              <w:numPr>
                <w:ilvl w:val="0"/>
                <w:numId w:val="2"/>
              </w:numPr>
              <w:ind w:left="460"/>
            </w:pPr>
            <w:r w:rsidRPr="00B82FBD">
              <w:rPr>
                <w:rFonts w:hint="eastAsia"/>
              </w:rPr>
              <w:t>感染症疑いが発生したエリアを立ち入り禁止にする。</w:t>
            </w:r>
          </w:p>
          <w:p w14:paraId="790BCD2E" w14:textId="7157F6A0" w:rsidR="00D7796E" w:rsidRPr="00B82FBD" w:rsidRDefault="00D7796E" w:rsidP="00C034C8">
            <w:pPr>
              <w:pStyle w:val="a"/>
              <w:numPr>
                <w:ilvl w:val="0"/>
                <w:numId w:val="2"/>
              </w:numPr>
              <w:ind w:left="460"/>
            </w:pPr>
            <w:r w:rsidRPr="00B82FBD">
              <w:rPr>
                <w:rFonts w:hint="eastAsia"/>
              </w:rPr>
              <w:t>疑い例のお客</w:t>
            </w:r>
            <w:r>
              <w:rPr>
                <w:rFonts w:hint="eastAsia"/>
              </w:rPr>
              <w:t>様</w:t>
            </w:r>
            <w:r w:rsidRPr="00B82FBD">
              <w:rPr>
                <w:rFonts w:hint="eastAsia"/>
              </w:rPr>
              <w:t>を特定の「隔離エリア」に移し、隔離する。</w:t>
            </w:r>
          </w:p>
          <w:p w14:paraId="54CB64A8" w14:textId="569D436C" w:rsidR="00D7796E" w:rsidRPr="00B82FBD" w:rsidRDefault="00D7796E" w:rsidP="00C034C8">
            <w:pPr>
              <w:pStyle w:val="a"/>
              <w:numPr>
                <w:ilvl w:val="0"/>
                <w:numId w:val="2"/>
              </w:numPr>
              <w:ind w:left="460"/>
            </w:pPr>
            <w:r w:rsidRPr="00B82FBD">
              <w:rPr>
                <w:rFonts w:hint="eastAsia"/>
              </w:rPr>
              <w:t>疑い例のお客</w:t>
            </w:r>
            <w:r>
              <w:rPr>
                <w:rFonts w:hint="eastAsia"/>
              </w:rPr>
              <w:t>様</w:t>
            </w:r>
            <w:r w:rsidRPr="00B82FBD">
              <w:rPr>
                <w:rFonts w:hint="eastAsia"/>
              </w:rPr>
              <w:t>に対応するスタッフは限定し、他のスタッフとの接触もできるだけ避ける。</w:t>
            </w:r>
          </w:p>
          <w:p w14:paraId="763125A1" w14:textId="6A306444" w:rsidR="00D7796E" w:rsidRPr="00B82FBD" w:rsidRDefault="00D7796E" w:rsidP="00C034C8">
            <w:pPr>
              <w:pStyle w:val="a"/>
              <w:numPr>
                <w:ilvl w:val="0"/>
                <w:numId w:val="2"/>
              </w:numPr>
              <w:ind w:left="460"/>
            </w:pPr>
            <w:r w:rsidRPr="00B82FBD">
              <w:rPr>
                <w:rFonts w:hint="eastAsia"/>
              </w:rPr>
              <w:t>疑い例のお客</w:t>
            </w:r>
            <w:r>
              <w:rPr>
                <w:rFonts w:hint="eastAsia"/>
              </w:rPr>
              <w:t>様</w:t>
            </w:r>
            <w:r w:rsidRPr="00B82FBD">
              <w:rPr>
                <w:rFonts w:hint="eastAsia"/>
              </w:rPr>
              <w:t>の指定医療機関への搬送の確保を行う。</w:t>
            </w:r>
          </w:p>
          <w:p w14:paraId="567D7D4F" w14:textId="5D838355" w:rsidR="00D7796E" w:rsidRPr="00B82FBD" w:rsidRDefault="00D7796E" w:rsidP="00C034C8">
            <w:pPr>
              <w:pStyle w:val="a"/>
              <w:numPr>
                <w:ilvl w:val="0"/>
                <w:numId w:val="2"/>
              </w:numPr>
              <w:ind w:left="460"/>
            </w:pPr>
            <w:r w:rsidRPr="00B82FBD">
              <w:rPr>
                <w:rFonts w:hint="eastAsia"/>
              </w:rPr>
              <w:lastRenderedPageBreak/>
              <w:t>疑い例のお客</w:t>
            </w:r>
            <w:r>
              <w:rPr>
                <w:rFonts w:hint="eastAsia"/>
              </w:rPr>
              <w:t>様</w:t>
            </w:r>
            <w:r w:rsidRPr="00B82FBD">
              <w:rPr>
                <w:rFonts w:hint="eastAsia"/>
              </w:rPr>
              <w:t>が使用した「隔離エリア」の消毒を行う。</w:t>
            </w:r>
          </w:p>
          <w:p w14:paraId="181402C8" w14:textId="64452784" w:rsidR="00D7796E" w:rsidRPr="00B82FBD" w:rsidRDefault="00D7796E" w:rsidP="00C034C8">
            <w:pPr>
              <w:pStyle w:val="a"/>
              <w:numPr>
                <w:ilvl w:val="0"/>
                <w:numId w:val="2"/>
              </w:numPr>
              <w:ind w:left="460"/>
            </w:pPr>
            <w:r w:rsidRPr="00B82FBD">
              <w:rPr>
                <w:rFonts w:hint="eastAsia"/>
              </w:rPr>
              <w:t>疑い例のお客</w:t>
            </w:r>
            <w:r>
              <w:rPr>
                <w:rFonts w:hint="eastAsia"/>
              </w:rPr>
              <w:t>様</w:t>
            </w:r>
            <w:r w:rsidRPr="00B82FBD">
              <w:rPr>
                <w:rFonts w:hint="eastAsia"/>
              </w:rPr>
              <w:t>が触った恐れがある箇所は、</w:t>
            </w:r>
            <w:r>
              <w:rPr>
                <w:rFonts w:hint="eastAsia"/>
              </w:rPr>
              <w:t>消毒</w:t>
            </w:r>
            <w:r w:rsidRPr="00B82FBD">
              <w:rPr>
                <w:rFonts w:hint="eastAsia"/>
              </w:rPr>
              <w:t>を行う。</w:t>
            </w:r>
          </w:p>
        </w:tc>
        <w:tc>
          <w:tcPr>
            <w:tcW w:w="7371" w:type="dxa"/>
            <w:tcBorders>
              <w:right w:val="single" w:sz="24" w:space="0" w:color="auto"/>
            </w:tcBorders>
          </w:tcPr>
          <w:p w14:paraId="1DEF2931" w14:textId="77777777" w:rsidR="00D7796E" w:rsidRDefault="00D7796E" w:rsidP="00C034C8">
            <w:pPr>
              <w:rPr>
                <w:rFonts w:asciiTheme="majorEastAsia" w:eastAsiaTheme="majorEastAsia" w:hAnsiTheme="majorEastAsia"/>
              </w:rPr>
            </w:pPr>
            <w:r>
              <w:rPr>
                <w:rFonts w:asciiTheme="majorEastAsia" w:eastAsiaTheme="majorEastAsia" w:hAnsiTheme="majorEastAsia" w:hint="eastAsia"/>
              </w:rPr>
              <w:lastRenderedPageBreak/>
              <w:t>対応手順が策定されているか。</w:t>
            </w:r>
          </w:p>
          <w:p w14:paraId="52BB830E" w14:textId="365161CE" w:rsidR="00D7796E" w:rsidRPr="00B82FBD" w:rsidRDefault="00D7796E" w:rsidP="00C034C8">
            <w:pPr>
              <w:rPr>
                <w:rFonts w:asciiTheme="majorEastAsia" w:eastAsiaTheme="majorEastAsia" w:hAnsiTheme="majorEastAsia"/>
              </w:rPr>
            </w:pPr>
            <w:r>
              <w:rPr>
                <w:rFonts w:asciiTheme="majorEastAsia" w:eastAsiaTheme="majorEastAsia" w:hAnsiTheme="majorEastAsia" w:hint="eastAsia"/>
              </w:rPr>
              <w:t>すべての従業員が手順を理解しているか。</w:t>
            </w:r>
          </w:p>
        </w:tc>
      </w:tr>
      <w:tr w:rsidR="00D7796E" w:rsidRPr="009B4B33" w14:paraId="385D70AD" w14:textId="4FC3A627" w:rsidTr="00D7796E">
        <w:tc>
          <w:tcPr>
            <w:tcW w:w="14737" w:type="dxa"/>
            <w:gridSpan w:val="3"/>
            <w:tcBorders>
              <w:right w:val="single" w:sz="24" w:space="0" w:color="auto"/>
            </w:tcBorders>
            <w:shd w:val="clear" w:color="auto" w:fill="595959" w:themeFill="text1" w:themeFillTint="A6"/>
          </w:tcPr>
          <w:p w14:paraId="2F179FE2" w14:textId="582F5080" w:rsidR="00D7796E" w:rsidRPr="009B4B33" w:rsidRDefault="00D7796E" w:rsidP="00C034C8">
            <w:pPr>
              <w:rPr>
                <w:rFonts w:asciiTheme="majorEastAsia" w:eastAsiaTheme="majorEastAsia" w:hAnsiTheme="majorEastAsia"/>
                <w:b/>
                <w:bCs/>
                <w:color w:val="FFFFFF" w:themeColor="background1"/>
              </w:rPr>
            </w:pPr>
            <w:r w:rsidRPr="009B4B33">
              <w:rPr>
                <w:rFonts w:asciiTheme="majorEastAsia" w:eastAsiaTheme="majorEastAsia" w:hAnsiTheme="majorEastAsia"/>
                <w:b/>
                <w:bCs/>
                <w:color w:val="FFFFFF" w:themeColor="background1"/>
              </w:rPr>
              <w:t>7. 予防策の実践ごとに必ず記録を取ること</w:t>
            </w:r>
          </w:p>
        </w:tc>
      </w:tr>
      <w:tr w:rsidR="00D7796E" w14:paraId="32C8BA65" w14:textId="6FA69F19" w:rsidTr="009165DB">
        <w:tc>
          <w:tcPr>
            <w:tcW w:w="704" w:type="dxa"/>
          </w:tcPr>
          <w:p w14:paraId="45C82B10" w14:textId="7E915B9D" w:rsidR="00D7796E" w:rsidRPr="00B82FBD" w:rsidRDefault="00D7796E" w:rsidP="00C034C8">
            <w:pPr>
              <w:rPr>
                <w:rFonts w:asciiTheme="majorEastAsia" w:eastAsiaTheme="majorEastAsia" w:hAnsiTheme="majorEastAsia"/>
              </w:rPr>
            </w:pPr>
            <w:r>
              <w:rPr>
                <w:rFonts w:asciiTheme="majorEastAsia" w:eastAsiaTheme="majorEastAsia" w:hAnsiTheme="majorEastAsia" w:hint="eastAsia"/>
              </w:rPr>
              <w:t>7</w:t>
            </w:r>
            <w:r>
              <w:rPr>
                <w:rFonts w:asciiTheme="majorEastAsia" w:eastAsiaTheme="majorEastAsia" w:hAnsiTheme="majorEastAsia"/>
              </w:rPr>
              <w:t>.1</w:t>
            </w:r>
          </w:p>
        </w:tc>
        <w:tc>
          <w:tcPr>
            <w:tcW w:w="6662" w:type="dxa"/>
          </w:tcPr>
          <w:p w14:paraId="2B28EF83" w14:textId="43F145D5" w:rsidR="00D7796E" w:rsidRPr="00B82FBD" w:rsidRDefault="00D7796E" w:rsidP="00C034C8">
            <w:r w:rsidRPr="00B82FBD">
              <w:rPr>
                <w:rFonts w:hint="eastAsia"/>
              </w:rPr>
              <w:t>感染症に関連する書類や記録は、適切に作成・管理する。（タイトル、日付、作成者、管理番号などを記載し、特定できるようにする。）</w:t>
            </w:r>
          </w:p>
        </w:tc>
        <w:tc>
          <w:tcPr>
            <w:tcW w:w="7371" w:type="dxa"/>
            <w:tcBorders>
              <w:right w:val="single" w:sz="24" w:space="0" w:color="auto"/>
            </w:tcBorders>
          </w:tcPr>
          <w:p w14:paraId="5C79413D" w14:textId="23F3C3F6" w:rsidR="00D7796E" w:rsidRPr="00B82FBD" w:rsidRDefault="00D7796E" w:rsidP="00C034C8">
            <w:pPr>
              <w:rPr>
                <w:rFonts w:asciiTheme="majorEastAsia" w:eastAsiaTheme="majorEastAsia" w:hAnsiTheme="majorEastAsia"/>
              </w:rPr>
            </w:pPr>
            <w:r>
              <w:rPr>
                <w:rFonts w:asciiTheme="majorEastAsia" w:eastAsiaTheme="majorEastAsia" w:hAnsiTheme="majorEastAsia" w:hint="eastAsia"/>
              </w:rPr>
              <w:t>-</w:t>
            </w:r>
          </w:p>
        </w:tc>
      </w:tr>
      <w:tr w:rsidR="00D7796E" w14:paraId="4A2E3B63" w14:textId="3B35B6D6" w:rsidTr="009165DB">
        <w:tc>
          <w:tcPr>
            <w:tcW w:w="704" w:type="dxa"/>
          </w:tcPr>
          <w:p w14:paraId="05B85963" w14:textId="0493C71A" w:rsidR="00D7796E" w:rsidRPr="00B82FBD" w:rsidRDefault="00D7796E" w:rsidP="00C034C8">
            <w:pPr>
              <w:rPr>
                <w:rFonts w:asciiTheme="majorEastAsia" w:eastAsiaTheme="majorEastAsia" w:hAnsiTheme="majorEastAsia"/>
              </w:rPr>
            </w:pPr>
            <w:r>
              <w:rPr>
                <w:rFonts w:asciiTheme="majorEastAsia" w:eastAsiaTheme="majorEastAsia" w:hAnsiTheme="majorEastAsia" w:hint="eastAsia"/>
              </w:rPr>
              <w:t>7</w:t>
            </w:r>
            <w:r>
              <w:rPr>
                <w:rFonts w:asciiTheme="majorEastAsia" w:eastAsiaTheme="majorEastAsia" w:hAnsiTheme="majorEastAsia"/>
              </w:rPr>
              <w:t>.2</w:t>
            </w:r>
          </w:p>
        </w:tc>
        <w:tc>
          <w:tcPr>
            <w:tcW w:w="6662" w:type="dxa"/>
          </w:tcPr>
          <w:p w14:paraId="0C49D5AD" w14:textId="13EB4636" w:rsidR="00D7796E" w:rsidRPr="00B82FBD" w:rsidRDefault="00D7796E" w:rsidP="00C034C8">
            <w:r w:rsidRPr="00B82FBD">
              <w:rPr>
                <w:rFonts w:hint="eastAsia"/>
              </w:rPr>
              <w:t>書類や記録は、トレーサビリティ（経路の追跡）のために１年間は保持すること。</w:t>
            </w:r>
          </w:p>
        </w:tc>
        <w:tc>
          <w:tcPr>
            <w:tcW w:w="7371" w:type="dxa"/>
            <w:tcBorders>
              <w:right w:val="single" w:sz="24" w:space="0" w:color="auto"/>
            </w:tcBorders>
          </w:tcPr>
          <w:p w14:paraId="079715DC" w14:textId="6A09A015" w:rsidR="00D7796E" w:rsidRPr="00B82FBD" w:rsidRDefault="00D7796E" w:rsidP="00C034C8">
            <w:pPr>
              <w:rPr>
                <w:rFonts w:asciiTheme="majorEastAsia" w:eastAsiaTheme="majorEastAsia" w:hAnsiTheme="majorEastAsia"/>
              </w:rPr>
            </w:pPr>
            <w:r>
              <w:rPr>
                <w:rFonts w:asciiTheme="majorEastAsia" w:eastAsiaTheme="majorEastAsia" w:hAnsiTheme="majorEastAsia" w:hint="eastAsia"/>
              </w:rPr>
              <w:t>-</w:t>
            </w:r>
          </w:p>
        </w:tc>
      </w:tr>
      <w:tr w:rsidR="00D7796E" w:rsidRPr="009B4B33" w14:paraId="1EE4A7B2" w14:textId="171EEBE5" w:rsidTr="00D7796E">
        <w:tc>
          <w:tcPr>
            <w:tcW w:w="14737" w:type="dxa"/>
            <w:gridSpan w:val="3"/>
            <w:tcBorders>
              <w:right w:val="single" w:sz="24" w:space="0" w:color="auto"/>
            </w:tcBorders>
            <w:shd w:val="clear" w:color="auto" w:fill="595959" w:themeFill="text1" w:themeFillTint="A6"/>
          </w:tcPr>
          <w:p w14:paraId="71212065" w14:textId="11453D3D" w:rsidR="00D7796E" w:rsidRPr="009B4B33" w:rsidRDefault="00D7796E" w:rsidP="00C034C8">
            <w:pPr>
              <w:rPr>
                <w:rFonts w:asciiTheme="majorEastAsia" w:eastAsiaTheme="majorEastAsia" w:hAnsiTheme="majorEastAsia"/>
                <w:b/>
                <w:bCs/>
                <w:color w:val="FFFFFF" w:themeColor="background1"/>
              </w:rPr>
            </w:pPr>
            <w:r w:rsidRPr="009B4B33">
              <w:rPr>
                <w:rFonts w:asciiTheme="majorEastAsia" w:eastAsiaTheme="majorEastAsia" w:hAnsiTheme="majorEastAsia"/>
                <w:b/>
                <w:bCs/>
                <w:color w:val="FFFFFF" w:themeColor="background1"/>
              </w:rPr>
              <w:t>8. 行政機関からの指針・要請・命令等に協力・遵守すること</w:t>
            </w:r>
          </w:p>
        </w:tc>
      </w:tr>
      <w:tr w:rsidR="00D7796E" w14:paraId="2E6AF24F" w14:textId="0FD20008" w:rsidTr="009165DB">
        <w:tc>
          <w:tcPr>
            <w:tcW w:w="704" w:type="dxa"/>
          </w:tcPr>
          <w:p w14:paraId="44902BC9" w14:textId="14009C8E" w:rsidR="00D7796E" w:rsidRPr="00B82FBD" w:rsidRDefault="00D7796E" w:rsidP="00C034C8">
            <w:pPr>
              <w:rPr>
                <w:rFonts w:asciiTheme="majorEastAsia" w:eastAsiaTheme="majorEastAsia" w:hAnsiTheme="majorEastAsia"/>
              </w:rPr>
            </w:pPr>
            <w:r>
              <w:rPr>
                <w:rFonts w:asciiTheme="majorEastAsia" w:eastAsiaTheme="majorEastAsia" w:hAnsiTheme="majorEastAsia" w:hint="eastAsia"/>
              </w:rPr>
              <w:t>8</w:t>
            </w:r>
            <w:r>
              <w:rPr>
                <w:rFonts w:asciiTheme="majorEastAsia" w:eastAsiaTheme="majorEastAsia" w:hAnsiTheme="majorEastAsia"/>
              </w:rPr>
              <w:t>.1</w:t>
            </w:r>
          </w:p>
        </w:tc>
        <w:tc>
          <w:tcPr>
            <w:tcW w:w="6662" w:type="dxa"/>
          </w:tcPr>
          <w:p w14:paraId="69EC8FD7" w14:textId="6A9919B0" w:rsidR="00D7796E" w:rsidRPr="00B82FBD" w:rsidRDefault="00D7796E" w:rsidP="00C034C8">
            <w:r w:rsidRPr="00B82FBD">
              <w:rPr>
                <w:rFonts w:hint="eastAsia"/>
              </w:rPr>
              <w:t>政府や地方自治体からの要請に協力すること。</w:t>
            </w:r>
          </w:p>
        </w:tc>
        <w:tc>
          <w:tcPr>
            <w:tcW w:w="7371" w:type="dxa"/>
            <w:tcBorders>
              <w:right w:val="single" w:sz="24" w:space="0" w:color="auto"/>
            </w:tcBorders>
          </w:tcPr>
          <w:p w14:paraId="3357126F" w14:textId="094AD438" w:rsidR="00D7796E" w:rsidRPr="00B82FBD" w:rsidRDefault="00D7796E" w:rsidP="00C034C8">
            <w:pPr>
              <w:rPr>
                <w:rFonts w:asciiTheme="majorEastAsia" w:eastAsiaTheme="majorEastAsia" w:hAnsiTheme="majorEastAsia"/>
              </w:rPr>
            </w:pPr>
            <w:r>
              <w:rPr>
                <w:rFonts w:asciiTheme="majorEastAsia" w:eastAsiaTheme="majorEastAsia" w:hAnsiTheme="majorEastAsia" w:hint="eastAsia"/>
              </w:rPr>
              <w:t>-</w:t>
            </w:r>
          </w:p>
        </w:tc>
      </w:tr>
      <w:tr w:rsidR="00D7796E" w14:paraId="27F18F04" w14:textId="73708351" w:rsidTr="009165DB">
        <w:tc>
          <w:tcPr>
            <w:tcW w:w="704" w:type="dxa"/>
          </w:tcPr>
          <w:p w14:paraId="02F04C35" w14:textId="5C450057" w:rsidR="00D7796E" w:rsidRPr="00B82FBD" w:rsidRDefault="00D7796E" w:rsidP="00C034C8">
            <w:pPr>
              <w:rPr>
                <w:rFonts w:asciiTheme="majorEastAsia" w:eastAsiaTheme="majorEastAsia" w:hAnsiTheme="majorEastAsia"/>
              </w:rPr>
            </w:pPr>
            <w:r>
              <w:rPr>
                <w:rFonts w:asciiTheme="majorEastAsia" w:eastAsiaTheme="majorEastAsia" w:hAnsiTheme="majorEastAsia" w:hint="eastAsia"/>
              </w:rPr>
              <w:t>8</w:t>
            </w:r>
            <w:r>
              <w:rPr>
                <w:rFonts w:asciiTheme="majorEastAsia" w:eastAsiaTheme="majorEastAsia" w:hAnsiTheme="majorEastAsia"/>
              </w:rPr>
              <w:t>.2</w:t>
            </w:r>
          </w:p>
        </w:tc>
        <w:tc>
          <w:tcPr>
            <w:tcW w:w="6662" w:type="dxa"/>
          </w:tcPr>
          <w:p w14:paraId="57A83FD4" w14:textId="0E7B6269" w:rsidR="00D7796E" w:rsidRPr="00B82FBD" w:rsidRDefault="00D7796E" w:rsidP="00C034C8">
            <w:r w:rsidRPr="00B82FBD">
              <w:rPr>
                <w:rFonts w:hint="eastAsia"/>
              </w:rPr>
              <w:t>業界団体によるガイドラインを定期的にチェックし、最新の情報を取り入れ、実践すること。</w:t>
            </w:r>
          </w:p>
        </w:tc>
        <w:tc>
          <w:tcPr>
            <w:tcW w:w="7371" w:type="dxa"/>
            <w:tcBorders>
              <w:right w:val="single" w:sz="24" w:space="0" w:color="auto"/>
            </w:tcBorders>
          </w:tcPr>
          <w:p w14:paraId="6CA59928" w14:textId="1663000F" w:rsidR="00D7796E" w:rsidRPr="00B82FBD" w:rsidRDefault="00D7796E" w:rsidP="00C034C8">
            <w:pPr>
              <w:rPr>
                <w:rFonts w:asciiTheme="majorEastAsia" w:eastAsiaTheme="majorEastAsia" w:hAnsiTheme="majorEastAsia"/>
              </w:rPr>
            </w:pPr>
            <w:r>
              <w:rPr>
                <w:rFonts w:asciiTheme="majorEastAsia" w:eastAsiaTheme="majorEastAsia" w:hAnsiTheme="majorEastAsia" w:hint="eastAsia"/>
              </w:rPr>
              <w:t>業界団体のガイドラインを入手し、確認しているか。</w:t>
            </w:r>
          </w:p>
        </w:tc>
      </w:tr>
      <w:tr w:rsidR="00D7796E" w14:paraId="04263ADC" w14:textId="1D72BC3D" w:rsidTr="009165DB">
        <w:tc>
          <w:tcPr>
            <w:tcW w:w="704" w:type="dxa"/>
          </w:tcPr>
          <w:p w14:paraId="4440D1F6" w14:textId="7452FD51" w:rsidR="00D7796E" w:rsidRPr="008661C7" w:rsidRDefault="00D7796E" w:rsidP="00C034C8">
            <w:pPr>
              <w:rPr>
                <w:rFonts w:asciiTheme="majorEastAsia" w:eastAsiaTheme="majorEastAsia" w:hAnsiTheme="majorEastAsia"/>
              </w:rPr>
            </w:pPr>
            <w:r w:rsidRPr="008661C7">
              <w:rPr>
                <w:rFonts w:asciiTheme="majorEastAsia" w:eastAsiaTheme="majorEastAsia" w:hAnsiTheme="majorEastAsia" w:hint="eastAsia"/>
              </w:rPr>
              <w:t>8</w:t>
            </w:r>
            <w:r w:rsidRPr="008661C7">
              <w:rPr>
                <w:rFonts w:asciiTheme="majorEastAsia" w:eastAsiaTheme="majorEastAsia" w:hAnsiTheme="majorEastAsia"/>
              </w:rPr>
              <w:t>.3</w:t>
            </w:r>
          </w:p>
        </w:tc>
        <w:tc>
          <w:tcPr>
            <w:tcW w:w="6662" w:type="dxa"/>
          </w:tcPr>
          <w:p w14:paraId="05C3B3B8" w14:textId="3F72AD74" w:rsidR="00D7796E" w:rsidRPr="008661C7" w:rsidRDefault="00D7796E" w:rsidP="00C034C8">
            <w:r w:rsidRPr="008661C7">
              <w:rPr>
                <w:rFonts w:hint="eastAsia"/>
              </w:rPr>
              <w:t>緊急時に保健所等の行政機関からの個人情報の提供要請には、プライバシーポリシーに則った上で応じる。</w:t>
            </w:r>
          </w:p>
        </w:tc>
        <w:tc>
          <w:tcPr>
            <w:tcW w:w="7371" w:type="dxa"/>
            <w:tcBorders>
              <w:right w:val="single" w:sz="24" w:space="0" w:color="auto"/>
            </w:tcBorders>
          </w:tcPr>
          <w:p w14:paraId="3FD25C28" w14:textId="47874FDA" w:rsidR="00D7796E" w:rsidRPr="00B82FBD" w:rsidRDefault="00D7796E" w:rsidP="00C034C8">
            <w:pPr>
              <w:rPr>
                <w:rFonts w:asciiTheme="majorEastAsia" w:eastAsiaTheme="majorEastAsia" w:hAnsiTheme="majorEastAsia"/>
              </w:rPr>
            </w:pPr>
            <w:r>
              <w:rPr>
                <w:rFonts w:asciiTheme="majorEastAsia" w:eastAsiaTheme="majorEastAsia" w:hAnsiTheme="majorEastAsia" w:hint="eastAsia"/>
              </w:rPr>
              <w:t>-</w:t>
            </w:r>
          </w:p>
        </w:tc>
      </w:tr>
    </w:tbl>
    <w:p w14:paraId="29C8DAED" w14:textId="77777777" w:rsidR="00FF095F" w:rsidRDefault="00FF095F" w:rsidP="00287AE7">
      <w:pPr>
        <w:pStyle w:val="a6"/>
        <w:jc w:val="both"/>
        <w:sectPr w:rsidR="00FF095F" w:rsidSect="00E96AED">
          <w:footerReference w:type="default" r:id="rId8"/>
          <w:pgSz w:w="16838" w:h="11906" w:orient="landscape"/>
          <w:pgMar w:top="1440" w:right="1080" w:bottom="1440" w:left="1080" w:header="851" w:footer="408" w:gutter="0"/>
          <w:cols w:space="425"/>
          <w:docGrid w:type="lines" w:linePitch="360"/>
        </w:sectPr>
      </w:pPr>
    </w:p>
    <w:p w14:paraId="50325C21" w14:textId="2156F116" w:rsidR="00FF095F" w:rsidRDefault="00FF095F" w:rsidP="00FF095F">
      <w:pPr>
        <w:pStyle w:val="a6"/>
      </w:pPr>
      <w:r>
        <w:rPr>
          <w:rFonts w:hint="eastAsia"/>
        </w:rPr>
        <w:lastRenderedPageBreak/>
        <w:t>佐渡クリーン認証S</w:t>
      </w:r>
      <w:r>
        <w:t>-Clean</w:t>
      </w:r>
      <w:r>
        <w:rPr>
          <w:rFonts w:hint="eastAsia"/>
        </w:rPr>
        <w:t>プレミアム 審査申込書</w:t>
      </w:r>
    </w:p>
    <w:p w14:paraId="37053E0C" w14:textId="77777777" w:rsidR="00FF095F" w:rsidRPr="00AF4B92" w:rsidRDefault="00FF095F" w:rsidP="00FF095F">
      <w:pPr>
        <w:jc w:val="right"/>
        <w:rPr>
          <w:rFonts w:asciiTheme="majorEastAsia" w:eastAsiaTheme="majorEastAsia" w:hAnsiTheme="majorEastAsia"/>
        </w:rPr>
      </w:pPr>
      <w:r>
        <w:rPr>
          <w:rFonts w:asciiTheme="majorEastAsia" w:eastAsiaTheme="majorEastAsia" w:hAnsiTheme="majorEastAsia" w:hint="eastAsia"/>
        </w:rPr>
        <w:t>申込</w:t>
      </w:r>
      <w:r w:rsidRPr="00AF4B92">
        <w:rPr>
          <w:rFonts w:asciiTheme="majorEastAsia" w:eastAsiaTheme="majorEastAsia" w:hAnsiTheme="majorEastAsia" w:hint="eastAsia"/>
        </w:rPr>
        <w:t xml:space="preserve">日　　</w:t>
      </w:r>
      <w:r w:rsidRPr="00AF4B92">
        <w:rPr>
          <w:rFonts w:asciiTheme="majorEastAsia" w:eastAsiaTheme="majorEastAsia" w:hAnsiTheme="majorEastAsia" w:hint="eastAsia"/>
          <w:u w:val="single"/>
        </w:rPr>
        <w:t xml:space="preserve">　　　　　年　　　　月　　　　日　　</w:t>
      </w:r>
    </w:p>
    <w:p w14:paraId="5F2A26F4" w14:textId="77777777" w:rsidR="00FF095F" w:rsidRPr="00817E51" w:rsidRDefault="00FF095F" w:rsidP="00FF095F"/>
    <w:p w14:paraId="6F253B40" w14:textId="048530B8" w:rsidR="00FF095F" w:rsidRDefault="00FF095F" w:rsidP="00FF095F">
      <w:r>
        <w:rPr>
          <w:rFonts w:hint="eastAsia"/>
        </w:rPr>
        <w:t>佐渡クリーン認証</w:t>
      </w:r>
      <w:r>
        <w:t xml:space="preserve"> S-Clean</w:t>
      </w:r>
      <w:r>
        <w:rPr>
          <w:rFonts w:hint="eastAsia"/>
        </w:rPr>
        <w:t>プレミアムの認証基準を実践したので、審査を申し込みします。</w:t>
      </w:r>
    </w:p>
    <w:p w14:paraId="025EF393" w14:textId="77777777" w:rsidR="00FF095F" w:rsidRPr="00FF095F" w:rsidRDefault="00FF095F" w:rsidP="00FF095F"/>
    <w:p w14:paraId="0FB3027B" w14:textId="77777777" w:rsidR="00FF095F" w:rsidRPr="00A241EE" w:rsidRDefault="00FF095F" w:rsidP="00FF095F">
      <w:pPr>
        <w:rPr>
          <w:rFonts w:asciiTheme="majorEastAsia" w:eastAsiaTheme="majorEastAsia" w:hAnsiTheme="majorEastAsia"/>
          <w:u w:val="single"/>
        </w:rPr>
      </w:pPr>
      <w:r>
        <w:rPr>
          <w:rFonts w:hint="eastAsia"/>
        </w:rPr>
        <w:t xml:space="preserve">審査希望日時①　</w:t>
      </w:r>
      <w:r w:rsidRPr="00AF4B92">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AF4B92">
        <w:rPr>
          <w:rFonts w:asciiTheme="majorEastAsia" w:eastAsiaTheme="majorEastAsia" w:hAnsiTheme="majorEastAsia" w:hint="eastAsia"/>
          <w:u w:val="single"/>
        </w:rPr>
        <w:t xml:space="preserve">　年　　　　月　　　　日</w:t>
      </w:r>
      <w:r>
        <w:rPr>
          <w:rFonts w:asciiTheme="majorEastAsia" w:eastAsiaTheme="majorEastAsia" w:hAnsiTheme="majorEastAsia" w:hint="eastAsia"/>
          <w:u w:val="single"/>
        </w:rPr>
        <w:t xml:space="preserve">　　　　：　　　　～　　　　：　　　　</w:t>
      </w:r>
    </w:p>
    <w:p w14:paraId="6172E560" w14:textId="77777777" w:rsidR="00FF095F" w:rsidRPr="00CF30F3" w:rsidRDefault="00FF095F" w:rsidP="00FF095F"/>
    <w:p w14:paraId="0FD689AA" w14:textId="77777777" w:rsidR="00FF095F" w:rsidRPr="00A241EE" w:rsidRDefault="00FF095F" w:rsidP="00FF095F">
      <w:pPr>
        <w:rPr>
          <w:rFonts w:asciiTheme="majorEastAsia" w:eastAsiaTheme="majorEastAsia" w:hAnsiTheme="majorEastAsia"/>
          <w:u w:val="single"/>
        </w:rPr>
      </w:pPr>
      <w:r>
        <w:rPr>
          <w:rFonts w:hint="eastAsia"/>
        </w:rPr>
        <w:t xml:space="preserve">審査希望日時②　</w:t>
      </w:r>
      <w:r w:rsidRPr="00AF4B92">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AF4B92">
        <w:rPr>
          <w:rFonts w:asciiTheme="majorEastAsia" w:eastAsiaTheme="majorEastAsia" w:hAnsiTheme="majorEastAsia" w:hint="eastAsia"/>
          <w:u w:val="single"/>
        </w:rPr>
        <w:t>年　　　　月　　　　日</w:t>
      </w:r>
      <w:r>
        <w:rPr>
          <w:rFonts w:asciiTheme="majorEastAsia" w:eastAsiaTheme="majorEastAsia" w:hAnsiTheme="majorEastAsia" w:hint="eastAsia"/>
          <w:u w:val="single"/>
        </w:rPr>
        <w:t xml:space="preserve">　　　　：　　　　～　　　　：　　　　</w:t>
      </w:r>
    </w:p>
    <w:p w14:paraId="346C06EA" w14:textId="77777777" w:rsidR="00FF095F" w:rsidRDefault="00FF095F" w:rsidP="00FF095F"/>
    <w:p w14:paraId="2F5215C7" w14:textId="77777777" w:rsidR="00FF095F" w:rsidRPr="00A241EE" w:rsidRDefault="00FF095F" w:rsidP="00FF095F">
      <w:pPr>
        <w:rPr>
          <w:rFonts w:asciiTheme="majorEastAsia" w:eastAsiaTheme="majorEastAsia" w:hAnsiTheme="majorEastAsia"/>
          <w:u w:val="single"/>
        </w:rPr>
      </w:pPr>
      <w:r>
        <w:rPr>
          <w:rFonts w:hint="eastAsia"/>
        </w:rPr>
        <w:t xml:space="preserve">審査希望日時③　</w:t>
      </w:r>
      <w:r w:rsidRPr="00AF4B92">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AF4B92">
        <w:rPr>
          <w:rFonts w:asciiTheme="majorEastAsia" w:eastAsiaTheme="majorEastAsia" w:hAnsiTheme="majorEastAsia" w:hint="eastAsia"/>
          <w:u w:val="single"/>
        </w:rPr>
        <w:t xml:space="preserve">　年　　　　月　　　　日</w:t>
      </w:r>
      <w:r>
        <w:rPr>
          <w:rFonts w:asciiTheme="majorEastAsia" w:eastAsiaTheme="majorEastAsia" w:hAnsiTheme="majorEastAsia" w:hint="eastAsia"/>
          <w:u w:val="single"/>
        </w:rPr>
        <w:t xml:space="preserve">　　　　：　　　　～　　　　：　　　　</w:t>
      </w:r>
    </w:p>
    <w:p w14:paraId="7B1A33CE" w14:textId="77777777" w:rsidR="00FF095F" w:rsidRDefault="00FF095F" w:rsidP="00FF095F">
      <w:r>
        <w:rPr>
          <w:rFonts w:hint="eastAsia"/>
        </w:rPr>
        <w:t>（時間の長さは、１時間を目安に確保ください）</w:t>
      </w:r>
    </w:p>
    <w:p w14:paraId="37424EBD" w14:textId="77777777" w:rsidR="00FF095F" w:rsidRPr="00B47952" w:rsidRDefault="00FF095F" w:rsidP="00FF095F">
      <w:pPr>
        <w:jc w:val="left"/>
        <w:rPr>
          <w:rFonts w:asciiTheme="majorEastAsia" w:eastAsiaTheme="majorEastAsia" w:hAnsiTheme="majorEastAsia"/>
        </w:rPr>
      </w:pPr>
    </w:p>
    <w:p w14:paraId="05D36787" w14:textId="77777777" w:rsidR="00FF095F" w:rsidRPr="00CF30F3" w:rsidRDefault="00FF095F" w:rsidP="00FF095F">
      <w:pPr>
        <w:jc w:val="left"/>
        <w:rPr>
          <w:rFonts w:asciiTheme="majorEastAsia" w:eastAsiaTheme="majorEastAsia" w:hAnsiTheme="majorEastAsia"/>
        </w:rPr>
      </w:pPr>
    </w:p>
    <w:tbl>
      <w:tblPr>
        <w:tblStyle w:val="ac"/>
        <w:tblW w:w="0" w:type="auto"/>
        <w:tblLook w:val="04A0" w:firstRow="1" w:lastRow="0" w:firstColumn="1" w:lastColumn="0" w:noHBand="0" w:noVBand="1"/>
      </w:tblPr>
      <w:tblGrid>
        <w:gridCol w:w="1271"/>
        <w:gridCol w:w="3402"/>
        <w:gridCol w:w="1276"/>
        <w:gridCol w:w="3787"/>
      </w:tblGrid>
      <w:tr w:rsidR="00FF095F" w14:paraId="7933AF2F" w14:textId="77777777" w:rsidTr="006B725E">
        <w:trPr>
          <w:trHeight w:val="964"/>
        </w:trPr>
        <w:tc>
          <w:tcPr>
            <w:tcW w:w="1271" w:type="dxa"/>
            <w:vAlign w:val="center"/>
          </w:tcPr>
          <w:p w14:paraId="1A3768BB" w14:textId="77777777" w:rsidR="00FF095F" w:rsidRDefault="00FF095F" w:rsidP="006B725E">
            <w:pPr>
              <w:jc w:val="center"/>
              <w:rPr>
                <w:rFonts w:asciiTheme="majorEastAsia" w:eastAsiaTheme="majorEastAsia" w:hAnsiTheme="majorEastAsia"/>
              </w:rPr>
            </w:pPr>
            <w:r w:rsidRPr="00AF4B92">
              <w:rPr>
                <w:rFonts w:asciiTheme="majorEastAsia" w:eastAsiaTheme="majorEastAsia" w:hAnsiTheme="majorEastAsia" w:hint="eastAsia"/>
                <w:lang w:eastAsia="zh-TW"/>
              </w:rPr>
              <w:t>事業所名</w:t>
            </w:r>
          </w:p>
        </w:tc>
        <w:tc>
          <w:tcPr>
            <w:tcW w:w="3402" w:type="dxa"/>
            <w:vAlign w:val="center"/>
          </w:tcPr>
          <w:p w14:paraId="5AB99ABC" w14:textId="77777777" w:rsidR="00FF095F" w:rsidRDefault="00FF095F" w:rsidP="006B725E">
            <w:pPr>
              <w:rPr>
                <w:rFonts w:asciiTheme="majorEastAsia" w:eastAsiaTheme="majorEastAsia" w:hAnsiTheme="majorEastAsia"/>
              </w:rPr>
            </w:pPr>
          </w:p>
        </w:tc>
        <w:tc>
          <w:tcPr>
            <w:tcW w:w="1276" w:type="dxa"/>
            <w:vAlign w:val="center"/>
          </w:tcPr>
          <w:p w14:paraId="1D71FF1B" w14:textId="77777777" w:rsidR="00FF095F" w:rsidRDefault="00FF095F" w:rsidP="006B725E">
            <w:pPr>
              <w:jc w:val="center"/>
              <w:rPr>
                <w:rFonts w:asciiTheme="majorEastAsia" w:eastAsiaTheme="majorEastAsia" w:hAnsiTheme="majorEastAsia"/>
              </w:rPr>
            </w:pPr>
            <w:r w:rsidRPr="00AF4B92">
              <w:rPr>
                <w:rFonts w:asciiTheme="majorEastAsia" w:eastAsiaTheme="majorEastAsia" w:hAnsiTheme="majorEastAsia" w:hint="eastAsia"/>
              </w:rPr>
              <w:t>代表者名</w:t>
            </w:r>
          </w:p>
        </w:tc>
        <w:tc>
          <w:tcPr>
            <w:tcW w:w="3787" w:type="dxa"/>
            <w:vAlign w:val="center"/>
          </w:tcPr>
          <w:p w14:paraId="39547C5C" w14:textId="77777777" w:rsidR="00FF095F" w:rsidRDefault="00FF095F" w:rsidP="006B725E">
            <w:pPr>
              <w:rPr>
                <w:rFonts w:asciiTheme="majorEastAsia" w:eastAsiaTheme="majorEastAsia" w:hAnsiTheme="majorEastAsia"/>
              </w:rPr>
            </w:pPr>
          </w:p>
        </w:tc>
      </w:tr>
      <w:tr w:rsidR="00FF095F" w14:paraId="645A7754" w14:textId="77777777" w:rsidTr="006B725E">
        <w:trPr>
          <w:trHeight w:val="964"/>
        </w:trPr>
        <w:tc>
          <w:tcPr>
            <w:tcW w:w="1271" w:type="dxa"/>
            <w:vAlign w:val="center"/>
          </w:tcPr>
          <w:p w14:paraId="4ED48F24" w14:textId="77777777" w:rsidR="00FF095F" w:rsidRDefault="00FF095F" w:rsidP="006B725E">
            <w:pPr>
              <w:jc w:val="center"/>
              <w:rPr>
                <w:rFonts w:asciiTheme="majorEastAsia" w:eastAsiaTheme="majorEastAsia" w:hAnsiTheme="majorEastAsia"/>
              </w:rPr>
            </w:pPr>
            <w:r>
              <w:rPr>
                <w:rFonts w:asciiTheme="majorEastAsia" w:eastAsiaTheme="majorEastAsia" w:hAnsiTheme="majorEastAsia" w:hint="eastAsia"/>
              </w:rPr>
              <w:t>郵便番号</w:t>
            </w:r>
          </w:p>
        </w:tc>
        <w:tc>
          <w:tcPr>
            <w:tcW w:w="3402" w:type="dxa"/>
            <w:vAlign w:val="center"/>
          </w:tcPr>
          <w:p w14:paraId="4B8435AA" w14:textId="77777777" w:rsidR="00FF095F" w:rsidRDefault="00FF095F" w:rsidP="006B725E">
            <w:pPr>
              <w:rPr>
                <w:rFonts w:asciiTheme="majorEastAsia" w:eastAsiaTheme="majorEastAsia" w:hAnsiTheme="majorEastAsia"/>
              </w:rPr>
            </w:pPr>
            <w:r>
              <w:rPr>
                <w:rFonts w:asciiTheme="majorEastAsia" w:eastAsiaTheme="majorEastAsia" w:hAnsiTheme="majorEastAsia" w:hint="eastAsia"/>
              </w:rPr>
              <w:t>〒　　　　－</w:t>
            </w:r>
          </w:p>
        </w:tc>
        <w:tc>
          <w:tcPr>
            <w:tcW w:w="1276" w:type="dxa"/>
            <w:vAlign w:val="center"/>
          </w:tcPr>
          <w:p w14:paraId="2A0B8F94" w14:textId="77777777" w:rsidR="00FF095F" w:rsidRDefault="00FF095F" w:rsidP="006B725E">
            <w:pPr>
              <w:jc w:val="center"/>
              <w:rPr>
                <w:rFonts w:asciiTheme="majorEastAsia" w:eastAsiaTheme="majorEastAsia" w:hAnsiTheme="majorEastAsia"/>
              </w:rPr>
            </w:pPr>
            <w:r>
              <w:rPr>
                <w:rFonts w:asciiTheme="majorEastAsia" w:eastAsiaTheme="majorEastAsia" w:hAnsiTheme="majorEastAsia" w:hint="eastAsia"/>
              </w:rPr>
              <w:t>電話</w:t>
            </w:r>
          </w:p>
        </w:tc>
        <w:tc>
          <w:tcPr>
            <w:tcW w:w="3787" w:type="dxa"/>
            <w:vAlign w:val="center"/>
          </w:tcPr>
          <w:p w14:paraId="188FEBEC" w14:textId="77777777" w:rsidR="00FF095F" w:rsidRDefault="00FF095F" w:rsidP="006B725E">
            <w:pPr>
              <w:rPr>
                <w:rFonts w:asciiTheme="majorEastAsia" w:eastAsiaTheme="majorEastAsia" w:hAnsiTheme="majorEastAsia"/>
              </w:rPr>
            </w:pPr>
            <w:r>
              <w:rPr>
                <w:rFonts w:asciiTheme="majorEastAsia" w:eastAsiaTheme="majorEastAsia" w:hAnsiTheme="majorEastAsia" w:hint="eastAsia"/>
              </w:rPr>
              <w:t xml:space="preserve">　　　　　－　　　　－</w:t>
            </w:r>
          </w:p>
        </w:tc>
      </w:tr>
      <w:tr w:rsidR="00FF095F" w14:paraId="0824531D" w14:textId="77777777" w:rsidTr="006B725E">
        <w:trPr>
          <w:trHeight w:val="964"/>
        </w:trPr>
        <w:tc>
          <w:tcPr>
            <w:tcW w:w="1271" w:type="dxa"/>
            <w:vAlign w:val="center"/>
          </w:tcPr>
          <w:p w14:paraId="7DA0AD00" w14:textId="77777777" w:rsidR="00FF095F" w:rsidRDefault="00FF095F" w:rsidP="006B725E">
            <w:pPr>
              <w:jc w:val="center"/>
              <w:rPr>
                <w:rFonts w:asciiTheme="majorEastAsia" w:eastAsiaTheme="majorEastAsia" w:hAnsiTheme="majorEastAsia"/>
              </w:rPr>
            </w:pPr>
            <w:r>
              <w:rPr>
                <w:rFonts w:asciiTheme="majorEastAsia" w:eastAsiaTheme="majorEastAsia" w:hAnsiTheme="majorEastAsia" w:hint="eastAsia"/>
              </w:rPr>
              <w:t>住所</w:t>
            </w:r>
          </w:p>
        </w:tc>
        <w:tc>
          <w:tcPr>
            <w:tcW w:w="3402" w:type="dxa"/>
            <w:vAlign w:val="center"/>
          </w:tcPr>
          <w:p w14:paraId="1819D0E3" w14:textId="77777777" w:rsidR="00FF095F" w:rsidRDefault="00FF095F" w:rsidP="006B725E">
            <w:pPr>
              <w:rPr>
                <w:rFonts w:asciiTheme="majorEastAsia" w:eastAsiaTheme="majorEastAsia" w:hAnsiTheme="majorEastAsia"/>
              </w:rPr>
            </w:pPr>
          </w:p>
        </w:tc>
        <w:tc>
          <w:tcPr>
            <w:tcW w:w="1276" w:type="dxa"/>
            <w:vAlign w:val="center"/>
          </w:tcPr>
          <w:p w14:paraId="316F5FEB" w14:textId="77777777" w:rsidR="00FF095F" w:rsidRDefault="00FF095F" w:rsidP="006B725E">
            <w:pPr>
              <w:jc w:val="center"/>
              <w:rPr>
                <w:rFonts w:asciiTheme="majorEastAsia" w:eastAsiaTheme="majorEastAsia" w:hAnsiTheme="majorEastAsia"/>
              </w:rPr>
            </w:pPr>
            <w:r>
              <w:rPr>
                <w:rFonts w:asciiTheme="majorEastAsia" w:eastAsiaTheme="majorEastAsia" w:hAnsiTheme="majorEastAsia" w:hint="eastAsia"/>
              </w:rPr>
              <w:t>F</w:t>
            </w:r>
            <w:r>
              <w:rPr>
                <w:rFonts w:asciiTheme="majorEastAsia" w:eastAsiaTheme="majorEastAsia" w:hAnsiTheme="majorEastAsia"/>
              </w:rPr>
              <w:t>AX</w:t>
            </w:r>
          </w:p>
        </w:tc>
        <w:tc>
          <w:tcPr>
            <w:tcW w:w="3787" w:type="dxa"/>
            <w:vAlign w:val="center"/>
          </w:tcPr>
          <w:p w14:paraId="18BF90D7" w14:textId="77777777" w:rsidR="00FF095F" w:rsidRDefault="00FF095F" w:rsidP="006B725E">
            <w:pPr>
              <w:rPr>
                <w:rFonts w:asciiTheme="majorEastAsia" w:eastAsiaTheme="majorEastAsia" w:hAnsiTheme="majorEastAsia"/>
              </w:rPr>
            </w:pPr>
            <w:r>
              <w:rPr>
                <w:rFonts w:asciiTheme="majorEastAsia" w:eastAsiaTheme="majorEastAsia" w:hAnsiTheme="majorEastAsia" w:hint="eastAsia"/>
              </w:rPr>
              <w:t xml:space="preserve">　　　　　－　　　　－</w:t>
            </w:r>
          </w:p>
        </w:tc>
      </w:tr>
      <w:tr w:rsidR="00FF095F" w14:paraId="12A3049D" w14:textId="77777777" w:rsidTr="006B725E">
        <w:trPr>
          <w:trHeight w:val="964"/>
        </w:trPr>
        <w:tc>
          <w:tcPr>
            <w:tcW w:w="1271" w:type="dxa"/>
            <w:vAlign w:val="center"/>
          </w:tcPr>
          <w:p w14:paraId="74952C31" w14:textId="77777777" w:rsidR="00FF095F" w:rsidRDefault="00FF095F" w:rsidP="006B725E">
            <w:pPr>
              <w:jc w:val="center"/>
              <w:rPr>
                <w:rFonts w:asciiTheme="majorEastAsia" w:eastAsiaTheme="majorEastAsia" w:hAnsiTheme="majorEastAsia"/>
              </w:rPr>
            </w:pPr>
            <w:r>
              <w:rPr>
                <w:rFonts w:asciiTheme="majorEastAsia" w:eastAsiaTheme="majorEastAsia" w:hAnsiTheme="majorEastAsia" w:hint="eastAsia"/>
              </w:rPr>
              <w:t>担当者名</w:t>
            </w:r>
          </w:p>
        </w:tc>
        <w:tc>
          <w:tcPr>
            <w:tcW w:w="3402" w:type="dxa"/>
            <w:vAlign w:val="center"/>
          </w:tcPr>
          <w:p w14:paraId="19CD3788" w14:textId="77777777" w:rsidR="00FF095F" w:rsidRDefault="00FF095F" w:rsidP="006B725E">
            <w:pPr>
              <w:rPr>
                <w:rFonts w:asciiTheme="majorEastAsia" w:eastAsiaTheme="majorEastAsia" w:hAnsiTheme="majorEastAsia"/>
              </w:rPr>
            </w:pPr>
          </w:p>
        </w:tc>
        <w:tc>
          <w:tcPr>
            <w:tcW w:w="1276" w:type="dxa"/>
            <w:vAlign w:val="center"/>
          </w:tcPr>
          <w:p w14:paraId="70D82D40" w14:textId="77777777" w:rsidR="00FF095F" w:rsidRDefault="00FF095F" w:rsidP="006B725E">
            <w:pPr>
              <w:jc w:val="center"/>
              <w:rPr>
                <w:rFonts w:asciiTheme="majorEastAsia" w:eastAsiaTheme="majorEastAsia" w:hAnsiTheme="majorEastAsia"/>
              </w:rPr>
            </w:pPr>
            <w:r>
              <w:rPr>
                <w:rFonts w:asciiTheme="majorEastAsia" w:eastAsiaTheme="majorEastAsia" w:hAnsiTheme="majorEastAsia" w:hint="eastAsia"/>
              </w:rPr>
              <w:t>メール</w:t>
            </w:r>
          </w:p>
        </w:tc>
        <w:tc>
          <w:tcPr>
            <w:tcW w:w="3787" w:type="dxa"/>
            <w:vAlign w:val="center"/>
          </w:tcPr>
          <w:p w14:paraId="304CF014" w14:textId="77777777" w:rsidR="00FF095F" w:rsidRDefault="00FF095F" w:rsidP="006B725E">
            <w:pPr>
              <w:rPr>
                <w:rFonts w:asciiTheme="majorEastAsia" w:eastAsiaTheme="majorEastAsia" w:hAnsiTheme="majorEastAsia"/>
              </w:rPr>
            </w:pPr>
          </w:p>
        </w:tc>
      </w:tr>
    </w:tbl>
    <w:p w14:paraId="24CBEA02" w14:textId="6303281E" w:rsidR="001F4077" w:rsidRDefault="00FF095F" w:rsidP="00FF095F">
      <w:pPr>
        <w:rPr>
          <w:rFonts w:asciiTheme="majorEastAsia" w:eastAsiaTheme="majorEastAsia" w:hAnsiTheme="majorEastAsia"/>
        </w:rPr>
      </w:pPr>
      <w:r>
        <w:rPr>
          <w:rFonts w:asciiTheme="majorEastAsia" w:eastAsiaTheme="majorEastAsia" w:hAnsiTheme="majorEastAsia" w:hint="eastAsia"/>
        </w:rPr>
        <w:t>メールアドレスか</w:t>
      </w:r>
      <w:r>
        <w:rPr>
          <w:rFonts w:asciiTheme="majorEastAsia" w:eastAsiaTheme="majorEastAsia" w:hAnsiTheme="majorEastAsia"/>
        </w:rPr>
        <w:t>FAX</w:t>
      </w:r>
      <w:r>
        <w:rPr>
          <w:rFonts w:asciiTheme="majorEastAsia" w:eastAsiaTheme="majorEastAsia" w:hAnsiTheme="majorEastAsia" w:hint="eastAsia"/>
        </w:rPr>
        <w:t>番号を記載</w:t>
      </w:r>
      <w:r w:rsidRPr="007F52B4">
        <w:rPr>
          <w:rFonts w:asciiTheme="majorEastAsia" w:eastAsiaTheme="majorEastAsia" w:hAnsiTheme="majorEastAsia" w:hint="eastAsia"/>
        </w:rPr>
        <w:t>を記載</w:t>
      </w:r>
      <w:r>
        <w:rPr>
          <w:rFonts w:asciiTheme="majorEastAsia" w:eastAsiaTheme="majorEastAsia" w:hAnsiTheme="majorEastAsia" w:hint="eastAsia"/>
        </w:rPr>
        <w:t>いただければ、</w:t>
      </w:r>
      <w:r w:rsidRPr="004A7B54">
        <w:rPr>
          <w:rFonts w:asciiTheme="majorEastAsia" w:eastAsiaTheme="majorEastAsia" w:hAnsiTheme="majorEastAsia" w:hint="eastAsia"/>
        </w:rPr>
        <w:t>お知らせ等をお送りします。</w:t>
      </w:r>
    </w:p>
    <w:p w14:paraId="0B26E29D" w14:textId="015F68A4" w:rsidR="00FF095F" w:rsidRPr="00FF095F" w:rsidRDefault="00BD3358" w:rsidP="00BD3358">
      <w:pPr>
        <w:tabs>
          <w:tab w:val="left" w:pos="2646"/>
        </w:tabs>
      </w:pPr>
      <w:r>
        <w:rPr>
          <w:rFonts w:asciiTheme="majorEastAsia" w:eastAsiaTheme="majorEastAsia" w:hAnsiTheme="majorEastAsia" w:hint="eastAsia"/>
        </w:rPr>
        <w:t>認証ステッカーはご記入の住所にお送りします。</w:t>
      </w:r>
    </w:p>
    <w:sectPr w:rsidR="00FF095F" w:rsidRPr="00FF095F" w:rsidSect="00807D8E">
      <w:pgSz w:w="11906" w:h="16838"/>
      <w:pgMar w:top="1276" w:right="1080" w:bottom="993" w:left="1080" w:header="851" w:footer="4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C8158" w14:textId="77777777" w:rsidR="00A938AC" w:rsidRDefault="00A938AC" w:rsidP="007C4123">
      <w:r>
        <w:separator/>
      </w:r>
    </w:p>
  </w:endnote>
  <w:endnote w:type="continuationSeparator" w:id="0">
    <w:p w14:paraId="436EFD3E" w14:textId="77777777" w:rsidR="00A938AC" w:rsidRDefault="00A938AC" w:rsidP="007C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swiss"/>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593647"/>
      <w:docPartObj>
        <w:docPartGallery w:val="Page Numbers (Bottom of Page)"/>
        <w:docPartUnique/>
      </w:docPartObj>
    </w:sdtPr>
    <w:sdtEndPr/>
    <w:sdtContent>
      <w:p w14:paraId="51562987" w14:textId="7F63FC5E" w:rsidR="007C4123" w:rsidRDefault="007C4123">
        <w:pPr>
          <w:pStyle w:val="aa"/>
          <w:jc w:val="center"/>
        </w:pPr>
        <w:r>
          <w:fldChar w:fldCharType="begin"/>
        </w:r>
        <w:r>
          <w:instrText>PAGE   \* MERGEFORMAT</w:instrText>
        </w:r>
        <w:r>
          <w:fldChar w:fldCharType="separate"/>
        </w:r>
        <w:r w:rsidR="004A2C58" w:rsidRPr="004A2C58">
          <w:rPr>
            <w:noProof/>
            <w:lang w:val="ja-JP"/>
          </w:rPr>
          <w:t>1</w:t>
        </w:r>
        <w:r>
          <w:fldChar w:fldCharType="end"/>
        </w:r>
      </w:p>
    </w:sdtContent>
  </w:sdt>
  <w:p w14:paraId="4A614BC9" w14:textId="1310EC94" w:rsidR="007C4123" w:rsidRDefault="002859B8" w:rsidP="002859B8">
    <w:pPr>
      <w:pStyle w:val="aa"/>
      <w:wordWrap w:val="0"/>
      <w:jc w:val="right"/>
    </w:pPr>
    <w:r>
      <w:t>202</w:t>
    </w:r>
    <w:r w:rsidR="00125A72">
      <w:t>1</w:t>
    </w:r>
    <w:r>
      <w:t>.</w:t>
    </w:r>
    <w:r w:rsidR="00935277">
      <w:t>4</w:t>
    </w:r>
    <w:r>
      <w:t>.</w:t>
    </w:r>
    <w:r w:rsidR="00935277">
      <w:t>3</w:t>
    </w:r>
    <w:r w:rsidR="00A04568">
      <w:t>0</w:t>
    </w:r>
    <w:r>
      <w:t xml:space="preserve"> </w:t>
    </w:r>
    <w:r>
      <w:rPr>
        <w:rFonts w:hint="eastAsia"/>
      </w:rPr>
      <w:t>v</w:t>
    </w:r>
    <w:r>
      <w:t>er.</w:t>
    </w:r>
    <w:r w:rsidR="00A04568">
      <w:t>1</w:t>
    </w:r>
    <w:r w:rsidR="00935277">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27B46" w14:textId="77777777" w:rsidR="00A938AC" w:rsidRDefault="00A938AC" w:rsidP="007C4123">
      <w:r>
        <w:separator/>
      </w:r>
    </w:p>
  </w:footnote>
  <w:footnote w:type="continuationSeparator" w:id="0">
    <w:p w14:paraId="4AF96D8E" w14:textId="77777777" w:rsidR="00A938AC" w:rsidRDefault="00A938AC" w:rsidP="007C4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4DD4"/>
    <w:multiLevelType w:val="hybridMultilevel"/>
    <w:tmpl w:val="96CEC650"/>
    <w:lvl w:ilvl="0" w:tplc="77BA7896">
      <w:start w:val="1"/>
      <w:numFmt w:val="decimal"/>
      <w:pStyle w:val="2"/>
      <w:lvlText w:val="%1."/>
      <w:lvlJc w:val="left"/>
      <w:pPr>
        <w:ind w:left="561"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0AB157AD"/>
    <w:multiLevelType w:val="hybridMultilevel"/>
    <w:tmpl w:val="7AF21D9C"/>
    <w:lvl w:ilvl="0" w:tplc="7018AE9A">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D84697"/>
    <w:multiLevelType w:val="hybridMultilevel"/>
    <w:tmpl w:val="1796200C"/>
    <w:lvl w:ilvl="0" w:tplc="AEF6907E">
      <w:start w:val="1"/>
      <w:numFmt w:val="bullet"/>
      <w:pStyle w:val="a"/>
      <w:lvlText w:val="¨"/>
      <w:lvlJc w:val="left"/>
      <w:pPr>
        <w:ind w:left="420" w:hanging="420"/>
      </w:pPr>
      <w:rPr>
        <w:rFonts w:ascii="Wingdings" w:hAnsi="Wingdings" w:cs="Wingdings"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8A682F"/>
    <w:multiLevelType w:val="hybridMultilevel"/>
    <w:tmpl w:val="45A05DCA"/>
    <w:lvl w:ilvl="0" w:tplc="7018AE9A">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ADD31B1"/>
    <w:multiLevelType w:val="hybridMultilevel"/>
    <w:tmpl w:val="1F94ED86"/>
    <w:lvl w:ilvl="0" w:tplc="7018AE9A">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722"/>
    <w:rsid w:val="0000162C"/>
    <w:rsid w:val="00002BB9"/>
    <w:rsid w:val="00005B2B"/>
    <w:rsid w:val="00006C08"/>
    <w:rsid w:val="00007211"/>
    <w:rsid w:val="00007BDC"/>
    <w:rsid w:val="0001047E"/>
    <w:rsid w:val="00016956"/>
    <w:rsid w:val="00023EAF"/>
    <w:rsid w:val="00025F78"/>
    <w:rsid w:val="000270A5"/>
    <w:rsid w:val="00035129"/>
    <w:rsid w:val="00045CD9"/>
    <w:rsid w:val="00046DE9"/>
    <w:rsid w:val="000472BC"/>
    <w:rsid w:val="00047BCE"/>
    <w:rsid w:val="000506D0"/>
    <w:rsid w:val="00050993"/>
    <w:rsid w:val="00051248"/>
    <w:rsid w:val="00053AF7"/>
    <w:rsid w:val="00056B85"/>
    <w:rsid w:val="00057A22"/>
    <w:rsid w:val="00057DC7"/>
    <w:rsid w:val="000610F7"/>
    <w:rsid w:val="000624EF"/>
    <w:rsid w:val="00065021"/>
    <w:rsid w:val="00067841"/>
    <w:rsid w:val="00070722"/>
    <w:rsid w:val="0007191A"/>
    <w:rsid w:val="00074ED5"/>
    <w:rsid w:val="000767A0"/>
    <w:rsid w:val="00076D04"/>
    <w:rsid w:val="00080E7D"/>
    <w:rsid w:val="00080E81"/>
    <w:rsid w:val="00081B74"/>
    <w:rsid w:val="00083223"/>
    <w:rsid w:val="00083EE4"/>
    <w:rsid w:val="0008401F"/>
    <w:rsid w:val="0008414A"/>
    <w:rsid w:val="00084448"/>
    <w:rsid w:val="000862DF"/>
    <w:rsid w:val="000864B7"/>
    <w:rsid w:val="0009259D"/>
    <w:rsid w:val="00094331"/>
    <w:rsid w:val="00095050"/>
    <w:rsid w:val="00095AFA"/>
    <w:rsid w:val="000976DA"/>
    <w:rsid w:val="000A0E18"/>
    <w:rsid w:val="000A3887"/>
    <w:rsid w:val="000A3C36"/>
    <w:rsid w:val="000A5643"/>
    <w:rsid w:val="000A675C"/>
    <w:rsid w:val="000B1252"/>
    <w:rsid w:val="000B1CBB"/>
    <w:rsid w:val="000B4136"/>
    <w:rsid w:val="000B44BE"/>
    <w:rsid w:val="000B5F8B"/>
    <w:rsid w:val="000C08DF"/>
    <w:rsid w:val="000C330F"/>
    <w:rsid w:val="000C53D3"/>
    <w:rsid w:val="000C5EFE"/>
    <w:rsid w:val="000C60DC"/>
    <w:rsid w:val="000D1241"/>
    <w:rsid w:val="000D219B"/>
    <w:rsid w:val="000E26FA"/>
    <w:rsid w:val="000E60D7"/>
    <w:rsid w:val="000F65B9"/>
    <w:rsid w:val="000F6F39"/>
    <w:rsid w:val="000F77D2"/>
    <w:rsid w:val="00102FBE"/>
    <w:rsid w:val="00103443"/>
    <w:rsid w:val="00103C53"/>
    <w:rsid w:val="00114FBF"/>
    <w:rsid w:val="001153BF"/>
    <w:rsid w:val="00115F3A"/>
    <w:rsid w:val="0011767F"/>
    <w:rsid w:val="0012339B"/>
    <w:rsid w:val="001236A8"/>
    <w:rsid w:val="00125A72"/>
    <w:rsid w:val="00133C8F"/>
    <w:rsid w:val="0014177D"/>
    <w:rsid w:val="001417E0"/>
    <w:rsid w:val="001427B0"/>
    <w:rsid w:val="00145C0A"/>
    <w:rsid w:val="001473EE"/>
    <w:rsid w:val="00153479"/>
    <w:rsid w:val="00155CAD"/>
    <w:rsid w:val="00156454"/>
    <w:rsid w:val="00156B12"/>
    <w:rsid w:val="001610AB"/>
    <w:rsid w:val="00161836"/>
    <w:rsid w:val="00162A24"/>
    <w:rsid w:val="001644C9"/>
    <w:rsid w:val="001660AD"/>
    <w:rsid w:val="001676AF"/>
    <w:rsid w:val="001725DC"/>
    <w:rsid w:val="00174B1E"/>
    <w:rsid w:val="00176A21"/>
    <w:rsid w:val="00177FB9"/>
    <w:rsid w:val="0018034A"/>
    <w:rsid w:val="00182B85"/>
    <w:rsid w:val="00183585"/>
    <w:rsid w:val="0018399A"/>
    <w:rsid w:val="001911E9"/>
    <w:rsid w:val="00192BFE"/>
    <w:rsid w:val="001931B9"/>
    <w:rsid w:val="001A0085"/>
    <w:rsid w:val="001A4280"/>
    <w:rsid w:val="001A66DF"/>
    <w:rsid w:val="001A6DA5"/>
    <w:rsid w:val="001B0786"/>
    <w:rsid w:val="001B0B85"/>
    <w:rsid w:val="001B48AE"/>
    <w:rsid w:val="001B49B9"/>
    <w:rsid w:val="001B5845"/>
    <w:rsid w:val="001B7DBF"/>
    <w:rsid w:val="001C548A"/>
    <w:rsid w:val="001C765D"/>
    <w:rsid w:val="001D0CDD"/>
    <w:rsid w:val="001D0D44"/>
    <w:rsid w:val="001D2AFE"/>
    <w:rsid w:val="001D2BB4"/>
    <w:rsid w:val="001D4759"/>
    <w:rsid w:val="001D49CC"/>
    <w:rsid w:val="001E0188"/>
    <w:rsid w:val="001E1B82"/>
    <w:rsid w:val="001E3A69"/>
    <w:rsid w:val="001E4729"/>
    <w:rsid w:val="001E6C7B"/>
    <w:rsid w:val="001F07FC"/>
    <w:rsid w:val="001F25F0"/>
    <w:rsid w:val="001F2652"/>
    <w:rsid w:val="001F4077"/>
    <w:rsid w:val="001F49D3"/>
    <w:rsid w:val="0020094F"/>
    <w:rsid w:val="00203451"/>
    <w:rsid w:val="00204756"/>
    <w:rsid w:val="00210184"/>
    <w:rsid w:val="00210859"/>
    <w:rsid w:val="00211012"/>
    <w:rsid w:val="00214154"/>
    <w:rsid w:val="002239F7"/>
    <w:rsid w:val="00223C78"/>
    <w:rsid w:val="00226213"/>
    <w:rsid w:val="00227D02"/>
    <w:rsid w:val="00227D46"/>
    <w:rsid w:val="00227E2A"/>
    <w:rsid w:val="00230048"/>
    <w:rsid w:val="0023053C"/>
    <w:rsid w:val="0023397D"/>
    <w:rsid w:val="00237932"/>
    <w:rsid w:val="00240D22"/>
    <w:rsid w:val="00242763"/>
    <w:rsid w:val="00244651"/>
    <w:rsid w:val="00245ECE"/>
    <w:rsid w:val="002462D5"/>
    <w:rsid w:val="002500C8"/>
    <w:rsid w:val="00251583"/>
    <w:rsid w:val="0025201B"/>
    <w:rsid w:val="00254229"/>
    <w:rsid w:val="00254BFA"/>
    <w:rsid w:val="00255B5B"/>
    <w:rsid w:val="002570CC"/>
    <w:rsid w:val="0026051A"/>
    <w:rsid w:val="0026056A"/>
    <w:rsid w:val="0026111B"/>
    <w:rsid w:val="00261192"/>
    <w:rsid w:val="002614FA"/>
    <w:rsid w:val="0026157A"/>
    <w:rsid w:val="00262499"/>
    <w:rsid w:val="00262675"/>
    <w:rsid w:val="00262A45"/>
    <w:rsid w:val="00262C43"/>
    <w:rsid w:val="00265650"/>
    <w:rsid w:val="00266BE8"/>
    <w:rsid w:val="0027028D"/>
    <w:rsid w:val="002704B7"/>
    <w:rsid w:val="002714E5"/>
    <w:rsid w:val="00274ABC"/>
    <w:rsid w:val="002751C8"/>
    <w:rsid w:val="00275268"/>
    <w:rsid w:val="00275B56"/>
    <w:rsid w:val="00275D76"/>
    <w:rsid w:val="0028110B"/>
    <w:rsid w:val="00284528"/>
    <w:rsid w:val="002859B8"/>
    <w:rsid w:val="00287AE7"/>
    <w:rsid w:val="00292F11"/>
    <w:rsid w:val="00296CF2"/>
    <w:rsid w:val="002A179F"/>
    <w:rsid w:val="002A6D1F"/>
    <w:rsid w:val="002A6F9A"/>
    <w:rsid w:val="002B2163"/>
    <w:rsid w:val="002B3C89"/>
    <w:rsid w:val="002B5595"/>
    <w:rsid w:val="002B5871"/>
    <w:rsid w:val="002B7C5F"/>
    <w:rsid w:val="002D311D"/>
    <w:rsid w:val="002D5CDA"/>
    <w:rsid w:val="002D6224"/>
    <w:rsid w:val="002E172C"/>
    <w:rsid w:val="002E1A74"/>
    <w:rsid w:val="002E3888"/>
    <w:rsid w:val="002E4C45"/>
    <w:rsid w:val="002E68FB"/>
    <w:rsid w:val="002F378F"/>
    <w:rsid w:val="002F54C0"/>
    <w:rsid w:val="002F5EB0"/>
    <w:rsid w:val="002F629B"/>
    <w:rsid w:val="002F6B5E"/>
    <w:rsid w:val="00300F04"/>
    <w:rsid w:val="00301B6A"/>
    <w:rsid w:val="00303F38"/>
    <w:rsid w:val="00304560"/>
    <w:rsid w:val="003065A0"/>
    <w:rsid w:val="0031217A"/>
    <w:rsid w:val="00312A97"/>
    <w:rsid w:val="00312ED1"/>
    <w:rsid w:val="00313B56"/>
    <w:rsid w:val="0031668D"/>
    <w:rsid w:val="00322947"/>
    <w:rsid w:val="00323E03"/>
    <w:rsid w:val="00331E14"/>
    <w:rsid w:val="0033465F"/>
    <w:rsid w:val="00335EDB"/>
    <w:rsid w:val="0033675A"/>
    <w:rsid w:val="003372B6"/>
    <w:rsid w:val="00342DE5"/>
    <w:rsid w:val="00344CA9"/>
    <w:rsid w:val="003469D4"/>
    <w:rsid w:val="0034705B"/>
    <w:rsid w:val="003525A9"/>
    <w:rsid w:val="00354609"/>
    <w:rsid w:val="00361E03"/>
    <w:rsid w:val="00364B9E"/>
    <w:rsid w:val="003652C7"/>
    <w:rsid w:val="0036608E"/>
    <w:rsid w:val="00366B2B"/>
    <w:rsid w:val="00371139"/>
    <w:rsid w:val="0037196F"/>
    <w:rsid w:val="003749FE"/>
    <w:rsid w:val="003816DE"/>
    <w:rsid w:val="0038233E"/>
    <w:rsid w:val="00383013"/>
    <w:rsid w:val="003840C8"/>
    <w:rsid w:val="00384BD5"/>
    <w:rsid w:val="00385070"/>
    <w:rsid w:val="003924C2"/>
    <w:rsid w:val="00395722"/>
    <w:rsid w:val="00396768"/>
    <w:rsid w:val="003A07DD"/>
    <w:rsid w:val="003A14B5"/>
    <w:rsid w:val="003A4675"/>
    <w:rsid w:val="003A5B1C"/>
    <w:rsid w:val="003B0D15"/>
    <w:rsid w:val="003B5EFD"/>
    <w:rsid w:val="003C1135"/>
    <w:rsid w:val="003C129C"/>
    <w:rsid w:val="003C1ED6"/>
    <w:rsid w:val="003C4D06"/>
    <w:rsid w:val="003D21F6"/>
    <w:rsid w:val="003D44F6"/>
    <w:rsid w:val="003D5423"/>
    <w:rsid w:val="003E229B"/>
    <w:rsid w:val="003E63B6"/>
    <w:rsid w:val="003F4461"/>
    <w:rsid w:val="003F4B91"/>
    <w:rsid w:val="003F5FDE"/>
    <w:rsid w:val="00401C1F"/>
    <w:rsid w:val="00403CAD"/>
    <w:rsid w:val="00407EBD"/>
    <w:rsid w:val="004100EC"/>
    <w:rsid w:val="00414AF4"/>
    <w:rsid w:val="00415CAC"/>
    <w:rsid w:val="004208EA"/>
    <w:rsid w:val="00420FCC"/>
    <w:rsid w:val="00421550"/>
    <w:rsid w:val="004230F4"/>
    <w:rsid w:val="00425116"/>
    <w:rsid w:val="00425E45"/>
    <w:rsid w:val="004263E5"/>
    <w:rsid w:val="004268C8"/>
    <w:rsid w:val="004268EF"/>
    <w:rsid w:val="00426B0F"/>
    <w:rsid w:val="00430D29"/>
    <w:rsid w:val="004318AE"/>
    <w:rsid w:val="00431DB8"/>
    <w:rsid w:val="00435470"/>
    <w:rsid w:val="00444C1A"/>
    <w:rsid w:val="004520DA"/>
    <w:rsid w:val="00454039"/>
    <w:rsid w:val="004554E2"/>
    <w:rsid w:val="00455857"/>
    <w:rsid w:val="004626FB"/>
    <w:rsid w:val="00463622"/>
    <w:rsid w:val="00463A98"/>
    <w:rsid w:val="004645CE"/>
    <w:rsid w:val="00464AB8"/>
    <w:rsid w:val="00467050"/>
    <w:rsid w:val="004710B4"/>
    <w:rsid w:val="00471A73"/>
    <w:rsid w:val="0047679C"/>
    <w:rsid w:val="00476F44"/>
    <w:rsid w:val="00481478"/>
    <w:rsid w:val="004841E6"/>
    <w:rsid w:val="00484D89"/>
    <w:rsid w:val="00487788"/>
    <w:rsid w:val="0049083B"/>
    <w:rsid w:val="0049127E"/>
    <w:rsid w:val="0049581A"/>
    <w:rsid w:val="00496AFB"/>
    <w:rsid w:val="00496BA5"/>
    <w:rsid w:val="004A2C58"/>
    <w:rsid w:val="004A4986"/>
    <w:rsid w:val="004A4FEC"/>
    <w:rsid w:val="004A6D24"/>
    <w:rsid w:val="004B689E"/>
    <w:rsid w:val="004B6C30"/>
    <w:rsid w:val="004C0EA7"/>
    <w:rsid w:val="004C1665"/>
    <w:rsid w:val="004C3F15"/>
    <w:rsid w:val="004C7B3B"/>
    <w:rsid w:val="004D37A5"/>
    <w:rsid w:val="004E3640"/>
    <w:rsid w:val="004E79F1"/>
    <w:rsid w:val="004F0D04"/>
    <w:rsid w:val="00502143"/>
    <w:rsid w:val="0050390B"/>
    <w:rsid w:val="0050577F"/>
    <w:rsid w:val="00510561"/>
    <w:rsid w:val="00514866"/>
    <w:rsid w:val="005152CA"/>
    <w:rsid w:val="005152D1"/>
    <w:rsid w:val="00517985"/>
    <w:rsid w:val="00520865"/>
    <w:rsid w:val="00521B80"/>
    <w:rsid w:val="00525574"/>
    <w:rsid w:val="005263C3"/>
    <w:rsid w:val="0053244C"/>
    <w:rsid w:val="0053513F"/>
    <w:rsid w:val="00537A66"/>
    <w:rsid w:val="0054135A"/>
    <w:rsid w:val="005432AA"/>
    <w:rsid w:val="00543B4F"/>
    <w:rsid w:val="005451E4"/>
    <w:rsid w:val="0054738A"/>
    <w:rsid w:val="00551550"/>
    <w:rsid w:val="005517DE"/>
    <w:rsid w:val="00553B01"/>
    <w:rsid w:val="00560C60"/>
    <w:rsid w:val="00563575"/>
    <w:rsid w:val="0056649B"/>
    <w:rsid w:val="00566A00"/>
    <w:rsid w:val="00567A2B"/>
    <w:rsid w:val="00573C2B"/>
    <w:rsid w:val="00576397"/>
    <w:rsid w:val="0057708B"/>
    <w:rsid w:val="005800C8"/>
    <w:rsid w:val="005807F6"/>
    <w:rsid w:val="00581E2F"/>
    <w:rsid w:val="00587C94"/>
    <w:rsid w:val="0059448A"/>
    <w:rsid w:val="005944CB"/>
    <w:rsid w:val="00594D4B"/>
    <w:rsid w:val="005965EE"/>
    <w:rsid w:val="005A2153"/>
    <w:rsid w:val="005B0A7F"/>
    <w:rsid w:val="005B41D6"/>
    <w:rsid w:val="005C3033"/>
    <w:rsid w:val="005C3DB8"/>
    <w:rsid w:val="005C4C1D"/>
    <w:rsid w:val="005C51F3"/>
    <w:rsid w:val="005C5691"/>
    <w:rsid w:val="005C59C0"/>
    <w:rsid w:val="005C5F2B"/>
    <w:rsid w:val="005C62F9"/>
    <w:rsid w:val="005C7149"/>
    <w:rsid w:val="005D39C0"/>
    <w:rsid w:val="005D3A2E"/>
    <w:rsid w:val="005D3F9F"/>
    <w:rsid w:val="005D44E8"/>
    <w:rsid w:val="005D5BCE"/>
    <w:rsid w:val="005D69BF"/>
    <w:rsid w:val="005E128B"/>
    <w:rsid w:val="005E3FF9"/>
    <w:rsid w:val="005E5B1F"/>
    <w:rsid w:val="005E5E5D"/>
    <w:rsid w:val="005F38A8"/>
    <w:rsid w:val="005F48E0"/>
    <w:rsid w:val="00600C37"/>
    <w:rsid w:val="00606361"/>
    <w:rsid w:val="0060790D"/>
    <w:rsid w:val="0061000B"/>
    <w:rsid w:val="00613B26"/>
    <w:rsid w:val="0061403D"/>
    <w:rsid w:val="0061425A"/>
    <w:rsid w:val="00615A88"/>
    <w:rsid w:val="00620AAD"/>
    <w:rsid w:val="006243D0"/>
    <w:rsid w:val="0062715F"/>
    <w:rsid w:val="00627A54"/>
    <w:rsid w:val="00627EA6"/>
    <w:rsid w:val="00630D2A"/>
    <w:rsid w:val="00631009"/>
    <w:rsid w:val="00631A87"/>
    <w:rsid w:val="006323AB"/>
    <w:rsid w:val="00633476"/>
    <w:rsid w:val="006340DC"/>
    <w:rsid w:val="00641F1A"/>
    <w:rsid w:val="00643DCF"/>
    <w:rsid w:val="00647446"/>
    <w:rsid w:val="00654329"/>
    <w:rsid w:val="0065543F"/>
    <w:rsid w:val="006557F5"/>
    <w:rsid w:val="006562B4"/>
    <w:rsid w:val="006616D7"/>
    <w:rsid w:val="00666932"/>
    <w:rsid w:val="006760EB"/>
    <w:rsid w:val="00677396"/>
    <w:rsid w:val="00677912"/>
    <w:rsid w:val="00681D30"/>
    <w:rsid w:val="006823D9"/>
    <w:rsid w:val="00683231"/>
    <w:rsid w:val="00683349"/>
    <w:rsid w:val="00683F82"/>
    <w:rsid w:val="006858E8"/>
    <w:rsid w:val="0069436F"/>
    <w:rsid w:val="00697B60"/>
    <w:rsid w:val="006A0D29"/>
    <w:rsid w:val="006A30A7"/>
    <w:rsid w:val="006A594E"/>
    <w:rsid w:val="006A6980"/>
    <w:rsid w:val="006B1339"/>
    <w:rsid w:val="006B155C"/>
    <w:rsid w:val="006B1889"/>
    <w:rsid w:val="006B1B5B"/>
    <w:rsid w:val="006B20B5"/>
    <w:rsid w:val="006B2D94"/>
    <w:rsid w:val="006B4184"/>
    <w:rsid w:val="006B4BCC"/>
    <w:rsid w:val="006B56CC"/>
    <w:rsid w:val="006B6DFB"/>
    <w:rsid w:val="006C3334"/>
    <w:rsid w:val="006C3915"/>
    <w:rsid w:val="006C6248"/>
    <w:rsid w:val="006C7120"/>
    <w:rsid w:val="006D2A14"/>
    <w:rsid w:val="006D2D5A"/>
    <w:rsid w:val="006D3830"/>
    <w:rsid w:val="006D74DE"/>
    <w:rsid w:val="006E5081"/>
    <w:rsid w:val="006F37C2"/>
    <w:rsid w:val="00706EC8"/>
    <w:rsid w:val="00712353"/>
    <w:rsid w:val="007229CD"/>
    <w:rsid w:val="007233F6"/>
    <w:rsid w:val="007243FB"/>
    <w:rsid w:val="00724F3D"/>
    <w:rsid w:val="00725DD5"/>
    <w:rsid w:val="00726DCD"/>
    <w:rsid w:val="00730233"/>
    <w:rsid w:val="00730AF4"/>
    <w:rsid w:val="00731232"/>
    <w:rsid w:val="00732886"/>
    <w:rsid w:val="00732E9F"/>
    <w:rsid w:val="00734D8A"/>
    <w:rsid w:val="00735C80"/>
    <w:rsid w:val="00735C99"/>
    <w:rsid w:val="00737620"/>
    <w:rsid w:val="00742C7E"/>
    <w:rsid w:val="0074341F"/>
    <w:rsid w:val="00743620"/>
    <w:rsid w:val="00750441"/>
    <w:rsid w:val="00750DA8"/>
    <w:rsid w:val="007519C5"/>
    <w:rsid w:val="00755AC6"/>
    <w:rsid w:val="0076150F"/>
    <w:rsid w:val="00762F63"/>
    <w:rsid w:val="00765E71"/>
    <w:rsid w:val="00776C53"/>
    <w:rsid w:val="00777552"/>
    <w:rsid w:val="00781FD0"/>
    <w:rsid w:val="00782B06"/>
    <w:rsid w:val="007866E1"/>
    <w:rsid w:val="00790CE6"/>
    <w:rsid w:val="00793A8F"/>
    <w:rsid w:val="007A10B0"/>
    <w:rsid w:val="007A1EE4"/>
    <w:rsid w:val="007A38F4"/>
    <w:rsid w:val="007A4077"/>
    <w:rsid w:val="007A5AB3"/>
    <w:rsid w:val="007B0457"/>
    <w:rsid w:val="007B27D2"/>
    <w:rsid w:val="007B3633"/>
    <w:rsid w:val="007B3C24"/>
    <w:rsid w:val="007B5473"/>
    <w:rsid w:val="007B61CF"/>
    <w:rsid w:val="007C0616"/>
    <w:rsid w:val="007C15A0"/>
    <w:rsid w:val="007C15F0"/>
    <w:rsid w:val="007C2946"/>
    <w:rsid w:val="007C3B42"/>
    <w:rsid w:val="007C4123"/>
    <w:rsid w:val="007C45C0"/>
    <w:rsid w:val="007C7B4F"/>
    <w:rsid w:val="007D1EFE"/>
    <w:rsid w:val="007E051B"/>
    <w:rsid w:val="007E3DC3"/>
    <w:rsid w:val="007E4A96"/>
    <w:rsid w:val="007E64E3"/>
    <w:rsid w:val="007E7E81"/>
    <w:rsid w:val="007F163E"/>
    <w:rsid w:val="007F18C0"/>
    <w:rsid w:val="007F2DB1"/>
    <w:rsid w:val="0080662B"/>
    <w:rsid w:val="00807D8E"/>
    <w:rsid w:val="00813F35"/>
    <w:rsid w:val="00815377"/>
    <w:rsid w:val="008167EC"/>
    <w:rsid w:val="00816E6F"/>
    <w:rsid w:val="00817E51"/>
    <w:rsid w:val="00820BCE"/>
    <w:rsid w:val="00821003"/>
    <w:rsid w:val="008215B0"/>
    <w:rsid w:val="00824C4B"/>
    <w:rsid w:val="00825596"/>
    <w:rsid w:val="00827B6C"/>
    <w:rsid w:val="008330FA"/>
    <w:rsid w:val="008339F8"/>
    <w:rsid w:val="00837860"/>
    <w:rsid w:val="00842F67"/>
    <w:rsid w:val="0084334D"/>
    <w:rsid w:val="00844BEA"/>
    <w:rsid w:val="00862795"/>
    <w:rsid w:val="00864398"/>
    <w:rsid w:val="00865190"/>
    <w:rsid w:val="00865A5F"/>
    <w:rsid w:val="008661C7"/>
    <w:rsid w:val="00871480"/>
    <w:rsid w:val="00873D55"/>
    <w:rsid w:val="0087439B"/>
    <w:rsid w:val="00875878"/>
    <w:rsid w:val="00876FA4"/>
    <w:rsid w:val="00877A91"/>
    <w:rsid w:val="008856C0"/>
    <w:rsid w:val="00886746"/>
    <w:rsid w:val="008869A1"/>
    <w:rsid w:val="0089572D"/>
    <w:rsid w:val="0089622E"/>
    <w:rsid w:val="0089653A"/>
    <w:rsid w:val="0089672B"/>
    <w:rsid w:val="008974EB"/>
    <w:rsid w:val="008A13DE"/>
    <w:rsid w:val="008A2996"/>
    <w:rsid w:val="008A45E9"/>
    <w:rsid w:val="008A5979"/>
    <w:rsid w:val="008B3782"/>
    <w:rsid w:val="008B5241"/>
    <w:rsid w:val="008B5D5D"/>
    <w:rsid w:val="008B6F4A"/>
    <w:rsid w:val="008B78E5"/>
    <w:rsid w:val="008B7AEF"/>
    <w:rsid w:val="008C034C"/>
    <w:rsid w:val="008C2D01"/>
    <w:rsid w:val="008C5E9C"/>
    <w:rsid w:val="008C70AB"/>
    <w:rsid w:val="008C7E9E"/>
    <w:rsid w:val="008D0AA9"/>
    <w:rsid w:val="008D2A94"/>
    <w:rsid w:val="008D7F57"/>
    <w:rsid w:val="008E13DD"/>
    <w:rsid w:val="008E14F8"/>
    <w:rsid w:val="008E17C2"/>
    <w:rsid w:val="008F0CAC"/>
    <w:rsid w:val="008F191D"/>
    <w:rsid w:val="008F2431"/>
    <w:rsid w:val="008F6503"/>
    <w:rsid w:val="009005DD"/>
    <w:rsid w:val="00901E78"/>
    <w:rsid w:val="009023A6"/>
    <w:rsid w:val="009034D1"/>
    <w:rsid w:val="00903984"/>
    <w:rsid w:val="00903E15"/>
    <w:rsid w:val="009073FC"/>
    <w:rsid w:val="00910E64"/>
    <w:rsid w:val="00914770"/>
    <w:rsid w:val="009148A5"/>
    <w:rsid w:val="009165DB"/>
    <w:rsid w:val="009228A1"/>
    <w:rsid w:val="00925E11"/>
    <w:rsid w:val="0093203B"/>
    <w:rsid w:val="0093232C"/>
    <w:rsid w:val="00934C79"/>
    <w:rsid w:val="00935277"/>
    <w:rsid w:val="00935FED"/>
    <w:rsid w:val="0094246B"/>
    <w:rsid w:val="00943FE6"/>
    <w:rsid w:val="0094635B"/>
    <w:rsid w:val="00947DC3"/>
    <w:rsid w:val="00953A41"/>
    <w:rsid w:val="009606CC"/>
    <w:rsid w:val="00960D83"/>
    <w:rsid w:val="00960E66"/>
    <w:rsid w:val="009610FB"/>
    <w:rsid w:val="00970E1E"/>
    <w:rsid w:val="009776FC"/>
    <w:rsid w:val="00980C44"/>
    <w:rsid w:val="00983037"/>
    <w:rsid w:val="0098476F"/>
    <w:rsid w:val="00985711"/>
    <w:rsid w:val="009879C5"/>
    <w:rsid w:val="00992311"/>
    <w:rsid w:val="00993704"/>
    <w:rsid w:val="00995AC2"/>
    <w:rsid w:val="00996128"/>
    <w:rsid w:val="00996A0C"/>
    <w:rsid w:val="009A1F71"/>
    <w:rsid w:val="009A41E0"/>
    <w:rsid w:val="009B3D40"/>
    <w:rsid w:val="009B4B33"/>
    <w:rsid w:val="009B6E0C"/>
    <w:rsid w:val="009B7AB5"/>
    <w:rsid w:val="009C0A08"/>
    <w:rsid w:val="009C2100"/>
    <w:rsid w:val="009C215E"/>
    <w:rsid w:val="009C43F4"/>
    <w:rsid w:val="009C51C0"/>
    <w:rsid w:val="009C5543"/>
    <w:rsid w:val="009C713B"/>
    <w:rsid w:val="009D17D6"/>
    <w:rsid w:val="009D468F"/>
    <w:rsid w:val="009D695C"/>
    <w:rsid w:val="009D78EA"/>
    <w:rsid w:val="009E131D"/>
    <w:rsid w:val="009E2DAC"/>
    <w:rsid w:val="009E468A"/>
    <w:rsid w:val="009E4CD9"/>
    <w:rsid w:val="009E58A8"/>
    <w:rsid w:val="009E6896"/>
    <w:rsid w:val="009F3370"/>
    <w:rsid w:val="009F4E67"/>
    <w:rsid w:val="00A036F2"/>
    <w:rsid w:val="00A037AA"/>
    <w:rsid w:val="00A04568"/>
    <w:rsid w:val="00A04D4F"/>
    <w:rsid w:val="00A10396"/>
    <w:rsid w:val="00A13C47"/>
    <w:rsid w:val="00A21085"/>
    <w:rsid w:val="00A241EE"/>
    <w:rsid w:val="00A249B0"/>
    <w:rsid w:val="00A262B8"/>
    <w:rsid w:val="00A27753"/>
    <w:rsid w:val="00A30283"/>
    <w:rsid w:val="00A34831"/>
    <w:rsid w:val="00A4091A"/>
    <w:rsid w:val="00A40F95"/>
    <w:rsid w:val="00A4239B"/>
    <w:rsid w:val="00A43305"/>
    <w:rsid w:val="00A51CCC"/>
    <w:rsid w:val="00A522B1"/>
    <w:rsid w:val="00A54DD9"/>
    <w:rsid w:val="00A57A52"/>
    <w:rsid w:val="00A672F0"/>
    <w:rsid w:val="00A7029C"/>
    <w:rsid w:val="00A709DA"/>
    <w:rsid w:val="00A724C4"/>
    <w:rsid w:val="00A745FE"/>
    <w:rsid w:val="00A80141"/>
    <w:rsid w:val="00A82C26"/>
    <w:rsid w:val="00A83248"/>
    <w:rsid w:val="00A9239D"/>
    <w:rsid w:val="00A938AC"/>
    <w:rsid w:val="00A93E69"/>
    <w:rsid w:val="00AA0806"/>
    <w:rsid w:val="00AA36D2"/>
    <w:rsid w:val="00AA3D6B"/>
    <w:rsid w:val="00AA7275"/>
    <w:rsid w:val="00AB1D09"/>
    <w:rsid w:val="00AB2D10"/>
    <w:rsid w:val="00AB4A6F"/>
    <w:rsid w:val="00AB5F74"/>
    <w:rsid w:val="00AC1EE7"/>
    <w:rsid w:val="00AC3D2E"/>
    <w:rsid w:val="00AC6162"/>
    <w:rsid w:val="00AD5309"/>
    <w:rsid w:val="00AD732A"/>
    <w:rsid w:val="00AD7BB6"/>
    <w:rsid w:val="00AE3320"/>
    <w:rsid w:val="00AF0524"/>
    <w:rsid w:val="00AF443B"/>
    <w:rsid w:val="00AF64ED"/>
    <w:rsid w:val="00AF7CBD"/>
    <w:rsid w:val="00B00D7B"/>
    <w:rsid w:val="00B07036"/>
    <w:rsid w:val="00B13F1B"/>
    <w:rsid w:val="00B14AE5"/>
    <w:rsid w:val="00B21D8F"/>
    <w:rsid w:val="00B245D0"/>
    <w:rsid w:val="00B32259"/>
    <w:rsid w:val="00B3620D"/>
    <w:rsid w:val="00B37EDD"/>
    <w:rsid w:val="00B40D04"/>
    <w:rsid w:val="00B42188"/>
    <w:rsid w:val="00B4238A"/>
    <w:rsid w:val="00B42BE0"/>
    <w:rsid w:val="00B42C2A"/>
    <w:rsid w:val="00B4452B"/>
    <w:rsid w:val="00B449D0"/>
    <w:rsid w:val="00B46085"/>
    <w:rsid w:val="00B47333"/>
    <w:rsid w:val="00B47952"/>
    <w:rsid w:val="00B51D76"/>
    <w:rsid w:val="00B5240D"/>
    <w:rsid w:val="00B62E93"/>
    <w:rsid w:val="00B64ABE"/>
    <w:rsid w:val="00B653BC"/>
    <w:rsid w:val="00B7198B"/>
    <w:rsid w:val="00B7492D"/>
    <w:rsid w:val="00B74F2B"/>
    <w:rsid w:val="00B7654F"/>
    <w:rsid w:val="00B80593"/>
    <w:rsid w:val="00B807F0"/>
    <w:rsid w:val="00B82FBD"/>
    <w:rsid w:val="00B912DC"/>
    <w:rsid w:val="00B92892"/>
    <w:rsid w:val="00B9411E"/>
    <w:rsid w:val="00B941AB"/>
    <w:rsid w:val="00B9449C"/>
    <w:rsid w:val="00B9664E"/>
    <w:rsid w:val="00B97199"/>
    <w:rsid w:val="00BA03F0"/>
    <w:rsid w:val="00BA2247"/>
    <w:rsid w:val="00BA3A85"/>
    <w:rsid w:val="00BA6074"/>
    <w:rsid w:val="00BA62EF"/>
    <w:rsid w:val="00BA6F5C"/>
    <w:rsid w:val="00BA7D53"/>
    <w:rsid w:val="00BB1BAD"/>
    <w:rsid w:val="00BB268E"/>
    <w:rsid w:val="00BB31CE"/>
    <w:rsid w:val="00BB396F"/>
    <w:rsid w:val="00BB3DCF"/>
    <w:rsid w:val="00BB75DF"/>
    <w:rsid w:val="00BC2E6E"/>
    <w:rsid w:val="00BD078D"/>
    <w:rsid w:val="00BD150C"/>
    <w:rsid w:val="00BD3358"/>
    <w:rsid w:val="00BD37A9"/>
    <w:rsid w:val="00BD3ABC"/>
    <w:rsid w:val="00BD530E"/>
    <w:rsid w:val="00BD710C"/>
    <w:rsid w:val="00BE0D4E"/>
    <w:rsid w:val="00BE2203"/>
    <w:rsid w:val="00BE746F"/>
    <w:rsid w:val="00BF049B"/>
    <w:rsid w:val="00BF05BA"/>
    <w:rsid w:val="00BF0DB3"/>
    <w:rsid w:val="00BF1464"/>
    <w:rsid w:val="00BF1AE6"/>
    <w:rsid w:val="00BF1B8E"/>
    <w:rsid w:val="00BF2621"/>
    <w:rsid w:val="00BF4191"/>
    <w:rsid w:val="00BF5E7B"/>
    <w:rsid w:val="00C01499"/>
    <w:rsid w:val="00C034C8"/>
    <w:rsid w:val="00C04E9A"/>
    <w:rsid w:val="00C070C4"/>
    <w:rsid w:val="00C1013A"/>
    <w:rsid w:val="00C129FC"/>
    <w:rsid w:val="00C14566"/>
    <w:rsid w:val="00C14E67"/>
    <w:rsid w:val="00C179D7"/>
    <w:rsid w:val="00C20A78"/>
    <w:rsid w:val="00C20CDB"/>
    <w:rsid w:val="00C20DC6"/>
    <w:rsid w:val="00C2237C"/>
    <w:rsid w:val="00C24E3E"/>
    <w:rsid w:val="00C250D0"/>
    <w:rsid w:val="00C30094"/>
    <w:rsid w:val="00C30290"/>
    <w:rsid w:val="00C32A81"/>
    <w:rsid w:val="00C40E08"/>
    <w:rsid w:val="00C41705"/>
    <w:rsid w:val="00C45A94"/>
    <w:rsid w:val="00C45CB3"/>
    <w:rsid w:val="00C46464"/>
    <w:rsid w:val="00C46AC2"/>
    <w:rsid w:val="00C473F1"/>
    <w:rsid w:val="00C522A5"/>
    <w:rsid w:val="00C53673"/>
    <w:rsid w:val="00C54632"/>
    <w:rsid w:val="00C55AD3"/>
    <w:rsid w:val="00C621D2"/>
    <w:rsid w:val="00C652E0"/>
    <w:rsid w:val="00C67D57"/>
    <w:rsid w:val="00C70A80"/>
    <w:rsid w:val="00C72B41"/>
    <w:rsid w:val="00C7482A"/>
    <w:rsid w:val="00C758AC"/>
    <w:rsid w:val="00C81915"/>
    <w:rsid w:val="00C82A32"/>
    <w:rsid w:val="00C84884"/>
    <w:rsid w:val="00C85952"/>
    <w:rsid w:val="00C93D89"/>
    <w:rsid w:val="00C94670"/>
    <w:rsid w:val="00C95CEB"/>
    <w:rsid w:val="00C95EFC"/>
    <w:rsid w:val="00C963AC"/>
    <w:rsid w:val="00C97470"/>
    <w:rsid w:val="00CA3BA8"/>
    <w:rsid w:val="00CA45C9"/>
    <w:rsid w:val="00CA4684"/>
    <w:rsid w:val="00CA4C27"/>
    <w:rsid w:val="00CB005C"/>
    <w:rsid w:val="00CB2410"/>
    <w:rsid w:val="00CB5664"/>
    <w:rsid w:val="00CB5CFC"/>
    <w:rsid w:val="00CB7170"/>
    <w:rsid w:val="00CB748D"/>
    <w:rsid w:val="00CB78D3"/>
    <w:rsid w:val="00CC3D29"/>
    <w:rsid w:val="00CC46DF"/>
    <w:rsid w:val="00CC56D1"/>
    <w:rsid w:val="00CD24C8"/>
    <w:rsid w:val="00CD69A4"/>
    <w:rsid w:val="00CD768A"/>
    <w:rsid w:val="00CD7837"/>
    <w:rsid w:val="00CD7966"/>
    <w:rsid w:val="00CE055E"/>
    <w:rsid w:val="00CE35A8"/>
    <w:rsid w:val="00CE3EDC"/>
    <w:rsid w:val="00CE3F79"/>
    <w:rsid w:val="00CF03E3"/>
    <w:rsid w:val="00CF30F3"/>
    <w:rsid w:val="00CF52D6"/>
    <w:rsid w:val="00CF79CC"/>
    <w:rsid w:val="00CF7AA9"/>
    <w:rsid w:val="00CF7D2E"/>
    <w:rsid w:val="00D00710"/>
    <w:rsid w:val="00D01768"/>
    <w:rsid w:val="00D01865"/>
    <w:rsid w:val="00D0374D"/>
    <w:rsid w:val="00D0557F"/>
    <w:rsid w:val="00D06D3B"/>
    <w:rsid w:val="00D07A0B"/>
    <w:rsid w:val="00D103B1"/>
    <w:rsid w:val="00D1101B"/>
    <w:rsid w:val="00D179E0"/>
    <w:rsid w:val="00D20B52"/>
    <w:rsid w:val="00D20E9C"/>
    <w:rsid w:val="00D21122"/>
    <w:rsid w:val="00D25674"/>
    <w:rsid w:val="00D27AED"/>
    <w:rsid w:val="00D31025"/>
    <w:rsid w:val="00D33424"/>
    <w:rsid w:val="00D33B2F"/>
    <w:rsid w:val="00D34E8A"/>
    <w:rsid w:val="00D34F2D"/>
    <w:rsid w:val="00D35340"/>
    <w:rsid w:val="00D36A2D"/>
    <w:rsid w:val="00D36AE4"/>
    <w:rsid w:val="00D37D65"/>
    <w:rsid w:val="00D40E26"/>
    <w:rsid w:val="00D42F67"/>
    <w:rsid w:val="00D44D7C"/>
    <w:rsid w:val="00D450D6"/>
    <w:rsid w:val="00D56BF0"/>
    <w:rsid w:val="00D647C2"/>
    <w:rsid w:val="00D64AA3"/>
    <w:rsid w:val="00D677B1"/>
    <w:rsid w:val="00D67865"/>
    <w:rsid w:val="00D743C7"/>
    <w:rsid w:val="00D76A38"/>
    <w:rsid w:val="00D76AEB"/>
    <w:rsid w:val="00D7796E"/>
    <w:rsid w:val="00D823A9"/>
    <w:rsid w:val="00D82898"/>
    <w:rsid w:val="00D83B46"/>
    <w:rsid w:val="00D87801"/>
    <w:rsid w:val="00D9022B"/>
    <w:rsid w:val="00D91F1F"/>
    <w:rsid w:val="00D9281F"/>
    <w:rsid w:val="00D93326"/>
    <w:rsid w:val="00D93390"/>
    <w:rsid w:val="00D9508B"/>
    <w:rsid w:val="00D95EC0"/>
    <w:rsid w:val="00D96087"/>
    <w:rsid w:val="00DA1823"/>
    <w:rsid w:val="00DA2345"/>
    <w:rsid w:val="00DA49B3"/>
    <w:rsid w:val="00DB2637"/>
    <w:rsid w:val="00DB2E13"/>
    <w:rsid w:val="00DB4A62"/>
    <w:rsid w:val="00DC0184"/>
    <w:rsid w:val="00DC1181"/>
    <w:rsid w:val="00DC4B6E"/>
    <w:rsid w:val="00DC56C3"/>
    <w:rsid w:val="00DC5EBC"/>
    <w:rsid w:val="00DC73BB"/>
    <w:rsid w:val="00DC7BC9"/>
    <w:rsid w:val="00DD15D9"/>
    <w:rsid w:val="00DD25BD"/>
    <w:rsid w:val="00DD268B"/>
    <w:rsid w:val="00DD2BC9"/>
    <w:rsid w:val="00DD72BF"/>
    <w:rsid w:val="00DE0F85"/>
    <w:rsid w:val="00DE3CBF"/>
    <w:rsid w:val="00DE4850"/>
    <w:rsid w:val="00DE630E"/>
    <w:rsid w:val="00DE6FDC"/>
    <w:rsid w:val="00DE7F5E"/>
    <w:rsid w:val="00DF2F99"/>
    <w:rsid w:val="00DF328F"/>
    <w:rsid w:val="00DF3E79"/>
    <w:rsid w:val="00DF4165"/>
    <w:rsid w:val="00DF56AF"/>
    <w:rsid w:val="00DF7442"/>
    <w:rsid w:val="00DF7A3D"/>
    <w:rsid w:val="00E02650"/>
    <w:rsid w:val="00E062B7"/>
    <w:rsid w:val="00E11C70"/>
    <w:rsid w:val="00E13EC3"/>
    <w:rsid w:val="00E141B9"/>
    <w:rsid w:val="00E142BE"/>
    <w:rsid w:val="00E16649"/>
    <w:rsid w:val="00E168B2"/>
    <w:rsid w:val="00E1725E"/>
    <w:rsid w:val="00E2125E"/>
    <w:rsid w:val="00E22661"/>
    <w:rsid w:val="00E23BCC"/>
    <w:rsid w:val="00E24ECF"/>
    <w:rsid w:val="00E30BB7"/>
    <w:rsid w:val="00E30E47"/>
    <w:rsid w:val="00E3108E"/>
    <w:rsid w:val="00E32095"/>
    <w:rsid w:val="00E32738"/>
    <w:rsid w:val="00E33987"/>
    <w:rsid w:val="00E34CF8"/>
    <w:rsid w:val="00E36D86"/>
    <w:rsid w:val="00E41254"/>
    <w:rsid w:val="00E4166D"/>
    <w:rsid w:val="00E46C04"/>
    <w:rsid w:val="00E505A5"/>
    <w:rsid w:val="00E60387"/>
    <w:rsid w:val="00E62801"/>
    <w:rsid w:val="00E63573"/>
    <w:rsid w:val="00E637B2"/>
    <w:rsid w:val="00E6482A"/>
    <w:rsid w:val="00E650D1"/>
    <w:rsid w:val="00E653B6"/>
    <w:rsid w:val="00E65560"/>
    <w:rsid w:val="00E65AC6"/>
    <w:rsid w:val="00E67A18"/>
    <w:rsid w:val="00E740E0"/>
    <w:rsid w:val="00E80594"/>
    <w:rsid w:val="00E8344B"/>
    <w:rsid w:val="00E86CAF"/>
    <w:rsid w:val="00E91CD7"/>
    <w:rsid w:val="00E930D1"/>
    <w:rsid w:val="00E935F2"/>
    <w:rsid w:val="00E94518"/>
    <w:rsid w:val="00E96AED"/>
    <w:rsid w:val="00E96C98"/>
    <w:rsid w:val="00EA0457"/>
    <w:rsid w:val="00EA42F5"/>
    <w:rsid w:val="00EA715E"/>
    <w:rsid w:val="00EB01DA"/>
    <w:rsid w:val="00EB10A3"/>
    <w:rsid w:val="00EB280C"/>
    <w:rsid w:val="00EC0C71"/>
    <w:rsid w:val="00EC11BD"/>
    <w:rsid w:val="00EC1D8C"/>
    <w:rsid w:val="00EC344F"/>
    <w:rsid w:val="00EC6262"/>
    <w:rsid w:val="00EC7E55"/>
    <w:rsid w:val="00ED34D8"/>
    <w:rsid w:val="00ED56C4"/>
    <w:rsid w:val="00EE0E74"/>
    <w:rsid w:val="00EE164D"/>
    <w:rsid w:val="00EF3122"/>
    <w:rsid w:val="00EF675A"/>
    <w:rsid w:val="00EF6E6C"/>
    <w:rsid w:val="00F055A1"/>
    <w:rsid w:val="00F05D58"/>
    <w:rsid w:val="00F05DD4"/>
    <w:rsid w:val="00F13E4F"/>
    <w:rsid w:val="00F14CF7"/>
    <w:rsid w:val="00F15BBE"/>
    <w:rsid w:val="00F203FE"/>
    <w:rsid w:val="00F20BA5"/>
    <w:rsid w:val="00F23C37"/>
    <w:rsid w:val="00F2558A"/>
    <w:rsid w:val="00F27C0A"/>
    <w:rsid w:val="00F30FA4"/>
    <w:rsid w:val="00F31C98"/>
    <w:rsid w:val="00F34C47"/>
    <w:rsid w:val="00F35006"/>
    <w:rsid w:val="00F35F21"/>
    <w:rsid w:val="00F44F5F"/>
    <w:rsid w:val="00F4648C"/>
    <w:rsid w:val="00F5105B"/>
    <w:rsid w:val="00F6009A"/>
    <w:rsid w:val="00F61627"/>
    <w:rsid w:val="00F62216"/>
    <w:rsid w:val="00F63355"/>
    <w:rsid w:val="00F6742E"/>
    <w:rsid w:val="00F701AB"/>
    <w:rsid w:val="00F72D4D"/>
    <w:rsid w:val="00F734DC"/>
    <w:rsid w:val="00F81707"/>
    <w:rsid w:val="00F829D0"/>
    <w:rsid w:val="00F82D68"/>
    <w:rsid w:val="00F90637"/>
    <w:rsid w:val="00F9122C"/>
    <w:rsid w:val="00F91999"/>
    <w:rsid w:val="00F93E17"/>
    <w:rsid w:val="00F94BD2"/>
    <w:rsid w:val="00FA04E7"/>
    <w:rsid w:val="00FA203E"/>
    <w:rsid w:val="00FA26FD"/>
    <w:rsid w:val="00FA2B4F"/>
    <w:rsid w:val="00FA3B5B"/>
    <w:rsid w:val="00FA5084"/>
    <w:rsid w:val="00FB1DAD"/>
    <w:rsid w:val="00FB5A35"/>
    <w:rsid w:val="00FC1FA8"/>
    <w:rsid w:val="00FC2EA1"/>
    <w:rsid w:val="00FC4AC7"/>
    <w:rsid w:val="00FC4DD1"/>
    <w:rsid w:val="00FC57AB"/>
    <w:rsid w:val="00FC7F93"/>
    <w:rsid w:val="00FD0AC7"/>
    <w:rsid w:val="00FD1683"/>
    <w:rsid w:val="00FD5417"/>
    <w:rsid w:val="00FD6A22"/>
    <w:rsid w:val="00FE72F3"/>
    <w:rsid w:val="00FF0007"/>
    <w:rsid w:val="00FF095F"/>
    <w:rsid w:val="00FF0F80"/>
    <w:rsid w:val="00FF3B7F"/>
    <w:rsid w:val="00FF4FA0"/>
    <w:rsid w:val="00FF56AC"/>
    <w:rsid w:val="00FF5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39A6D33"/>
  <w14:defaultImageDpi w14:val="150"/>
  <w15:chartTrackingRefBased/>
  <w15:docId w15:val="{4578E597-5774-4D38-9387-A14D4D25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20BA5"/>
    <w:pPr>
      <w:widowControl w:val="0"/>
      <w:snapToGrid w:val="0"/>
      <w:jc w:val="both"/>
    </w:pPr>
  </w:style>
  <w:style w:type="paragraph" w:styleId="1">
    <w:name w:val="heading 1"/>
    <w:basedOn w:val="a0"/>
    <w:next w:val="a0"/>
    <w:link w:val="10"/>
    <w:uiPriority w:val="9"/>
    <w:qFormat/>
    <w:rsid w:val="00254BFA"/>
    <w:pPr>
      <w:pBdr>
        <w:top w:val="double" w:sz="4" w:space="1" w:color="009CFB" w:themeColor="accent1"/>
        <w:bottom w:val="double" w:sz="4" w:space="1" w:color="009CFB" w:themeColor="accent1"/>
      </w:pBdr>
      <w:jc w:val="center"/>
      <w:outlineLvl w:val="0"/>
    </w:pPr>
    <w:rPr>
      <w:rFonts w:asciiTheme="majorEastAsia" w:eastAsiaTheme="majorEastAsia" w:hAnsiTheme="majorEastAsia"/>
      <w:b/>
      <w:bCs/>
      <w:spacing w:val="42"/>
      <w:sz w:val="32"/>
      <w:szCs w:val="36"/>
    </w:rPr>
  </w:style>
  <w:style w:type="paragraph" w:styleId="2">
    <w:name w:val="heading 2"/>
    <w:link w:val="20"/>
    <w:uiPriority w:val="9"/>
    <w:unhideWhenUsed/>
    <w:qFormat/>
    <w:rsid w:val="00083223"/>
    <w:pPr>
      <w:keepNext/>
      <w:numPr>
        <w:numId w:val="1"/>
      </w:numPr>
      <w:shd w:val="clear" w:color="auto" w:fill="009CFB" w:themeFill="accent1"/>
      <w:snapToGrid w:val="0"/>
      <w:spacing w:beforeLines="50" w:before="180" w:after="240"/>
      <w:outlineLvl w:val="1"/>
    </w:pPr>
    <w:rPr>
      <w:rFonts w:asciiTheme="majorHAnsi" w:eastAsiaTheme="majorEastAsia" w:hAnsiTheme="majorHAnsi" w:cstheme="majorBidi"/>
      <w:b/>
      <w:color w:val="FFFFFF" w:themeColor="background1"/>
      <w:sz w:val="24"/>
      <w:szCs w:val="28"/>
    </w:rPr>
  </w:style>
  <w:style w:type="paragraph" w:styleId="3">
    <w:name w:val="heading 3"/>
    <w:basedOn w:val="a0"/>
    <w:next w:val="a0"/>
    <w:link w:val="30"/>
    <w:uiPriority w:val="9"/>
    <w:unhideWhenUsed/>
    <w:qFormat/>
    <w:rsid w:val="00C84884"/>
    <w:pPr>
      <w:keepNext/>
      <w:ind w:leftChars="400" w:left="400"/>
      <w:outlineLvl w:val="2"/>
    </w:pPr>
    <w:rPr>
      <w:rFonts w:asciiTheme="majorHAnsi" w:eastAsiaTheme="majorEastAsia" w:hAnsiTheme="majorHAnsi" w:cstheme="majorBidi"/>
    </w:rPr>
  </w:style>
  <w:style w:type="paragraph" w:styleId="4">
    <w:name w:val="heading 4"/>
    <w:basedOn w:val="a0"/>
    <w:next w:val="a0"/>
    <w:link w:val="40"/>
    <w:uiPriority w:val="9"/>
    <w:unhideWhenUsed/>
    <w:qFormat/>
    <w:rsid w:val="0049581A"/>
    <w:pPr>
      <w:keepNext/>
      <w:ind w:leftChars="400" w:left="400"/>
      <w:outlineLvl w:val="3"/>
    </w:pPr>
    <w:rPr>
      <w:b/>
      <w:bCs/>
    </w:rPr>
  </w:style>
  <w:style w:type="paragraph" w:styleId="5">
    <w:name w:val="heading 5"/>
    <w:basedOn w:val="a0"/>
    <w:next w:val="a0"/>
    <w:link w:val="50"/>
    <w:uiPriority w:val="9"/>
    <w:unhideWhenUsed/>
    <w:qFormat/>
    <w:rsid w:val="003469D4"/>
    <w:pPr>
      <w:keepNext/>
      <w:ind w:leftChars="800" w:left="800"/>
      <w:outlineLvl w:val="4"/>
    </w:pPr>
    <w:rPr>
      <w:rFonts w:asciiTheme="majorHAnsi" w:eastAsiaTheme="majorEastAsia" w:hAnsiTheme="majorHAnsi" w:cstheme="majorBidi"/>
    </w:rPr>
  </w:style>
  <w:style w:type="paragraph" w:styleId="6">
    <w:name w:val="heading 6"/>
    <w:basedOn w:val="a0"/>
    <w:next w:val="a0"/>
    <w:link w:val="60"/>
    <w:uiPriority w:val="9"/>
    <w:unhideWhenUsed/>
    <w:qFormat/>
    <w:rsid w:val="00D20B52"/>
    <w:pPr>
      <w:keepNext/>
      <w:ind w:leftChars="800" w:left="800"/>
      <w:outlineLvl w:val="5"/>
    </w:pPr>
    <w:rPr>
      <w:b/>
      <w:bCs/>
    </w:rPr>
  </w:style>
  <w:style w:type="paragraph" w:styleId="7">
    <w:name w:val="heading 7"/>
    <w:basedOn w:val="a0"/>
    <w:next w:val="a0"/>
    <w:link w:val="70"/>
    <w:uiPriority w:val="9"/>
    <w:unhideWhenUsed/>
    <w:qFormat/>
    <w:rsid w:val="00D20B52"/>
    <w:pPr>
      <w:keepNext/>
      <w:ind w:leftChars="800" w:left="800"/>
      <w:outlineLvl w:val="6"/>
    </w:pPr>
  </w:style>
  <w:style w:type="paragraph" w:styleId="8">
    <w:name w:val="heading 8"/>
    <w:basedOn w:val="a0"/>
    <w:next w:val="a0"/>
    <w:link w:val="80"/>
    <w:uiPriority w:val="9"/>
    <w:unhideWhenUsed/>
    <w:qFormat/>
    <w:rsid w:val="00D20B52"/>
    <w:pPr>
      <w:keepNext/>
      <w:ind w:leftChars="1200" w:left="1200"/>
      <w:outlineLvl w:val="7"/>
    </w:pPr>
  </w:style>
  <w:style w:type="paragraph" w:styleId="9">
    <w:name w:val="heading 9"/>
    <w:basedOn w:val="a0"/>
    <w:next w:val="a0"/>
    <w:link w:val="90"/>
    <w:uiPriority w:val="9"/>
    <w:unhideWhenUsed/>
    <w:qFormat/>
    <w:rsid w:val="00D20B52"/>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254BFA"/>
    <w:rPr>
      <w:rFonts w:asciiTheme="majorEastAsia" w:eastAsiaTheme="majorEastAsia" w:hAnsiTheme="majorEastAsia"/>
      <w:b/>
      <w:bCs/>
      <w:spacing w:val="42"/>
      <w:sz w:val="32"/>
      <w:szCs w:val="36"/>
    </w:rPr>
  </w:style>
  <w:style w:type="character" w:customStyle="1" w:styleId="20">
    <w:name w:val="見出し 2 (文字)"/>
    <w:basedOn w:val="a1"/>
    <w:link w:val="2"/>
    <w:uiPriority w:val="9"/>
    <w:rsid w:val="00083223"/>
    <w:rPr>
      <w:rFonts w:asciiTheme="majorHAnsi" w:eastAsiaTheme="majorEastAsia" w:hAnsiTheme="majorHAnsi" w:cstheme="majorBidi"/>
      <w:b/>
      <w:color w:val="FFFFFF" w:themeColor="background1"/>
      <w:sz w:val="24"/>
      <w:szCs w:val="28"/>
      <w:shd w:val="clear" w:color="auto" w:fill="009CFB" w:themeFill="accent1"/>
    </w:rPr>
  </w:style>
  <w:style w:type="character" w:customStyle="1" w:styleId="30">
    <w:name w:val="見出し 3 (文字)"/>
    <w:basedOn w:val="a1"/>
    <w:link w:val="3"/>
    <w:uiPriority w:val="9"/>
    <w:rsid w:val="00C84884"/>
    <w:rPr>
      <w:rFonts w:asciiTheme="majorHAnsi" w:eastAsiaTheme="majorEastAsia" w:hAnsiTheme="majorHAnsi" w:cstheme="majorBidi"/>
    </w:rPr>
  </w:style>
  <w:style w:type="character" w:customStyle="1" w:styleId="40">
    <w:name w:val="見出し 4 (文字)"/>
    <w:basedOn w:val="a1"/>
    <w:link w:val="4"/>
    <w:uiPriority w:val="9"/>
    <w:rsid w:val="0049581A"/>
    <w:rPr>
      <w:b/>
      <w:bCs/>
    </w:rPr>
  </w:style>
  <w:style w:type="character" w:customStyle="1" w:styleId="50">
    <w:name w:val="見出し 5 (文字)"/>
    <w:basedOn w:val="a1"/>
    <w:link w:val="5"/>
    <w:uiPriority w:val="9"/>
    <w:rsid w:val="003469D4"/>
    <w:rPr>
      <w:rFonts w:asciiTheme="majorHAnsi" w:eastAsiaTheme="majorEastAsia" w:hAnsiTheme="majorHAnsi" w:cstheme="majorBidi"/>
    </w:rPr>
  </w:style>
  <w:style w:type="character" w:customStyle="1" w:styleId="60">
    <w:name w:val="見出し 6 (文字)"/>
    <w:basedOn w:val="a1"/>
    <w:link w:val="6"/>
    <w:uiPriority w:val="9"/>
    <w:rsid w:val="00D20B52"/>
    <w:rPr>
      <w:b/>
      <w:bCs/>
    </w:rPr>
  </w:style>
  <w:style w:type="character" w:customStyle="1" w:styleId="70">
    <w:name w:val="見出し 7 (文字)"/>
    <w:basedOn w:val="a1"/>
    <w:link w:val="7"/>
    <w:uiPriority w:val="9"/>
    <w:rsid w:val="00D20B52"/>
  </w:style>
  <w:style w:type="character" w:customStyle="1" w:styleId="80">
    <w:name w:val="見出し 8 (文字)"/>
    <w:basedOn w:val="a1"/>
    <w:link w:val="8"/>
    <w:uiPriority w:val="9"/>
    <w:rsid w:val="00D20B52"/>
  </w:style>
  <w:style w:type="character" w:customStyle="1" w:styleId="90">
    <w:name w:val="見出し 9 (文字)"/>
    <w:basedOn w:val="a1"/>
    <w:link w:val="9"/>
    <w:uiPriority w:val="9"/>
    <w:rsid w:val="00D20B52"/>
  </w:style>
  <w:style w:type="paragraph" w:styleId="Web">
    <w:name w:val="Normal (Web)"/>
    <w:basedOn w:val="a0"/>
    <w:uiPriority w:val="99"/>
    <w:semiHidden/>
    <w:unhideWhenUsed/>
    <w:rsid w:val="00F464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Strong"/>
    <w:basedOn w:val="a1"/>
    <w:uiPriority w:val="22"/>
    <w:qFormat/>
    <w:rsid w:val="00F4648C"/>
    <w:rPr>
      <w:b/>
      <w:bCs/>
    </w:rPr>
  </w:style>
  <w:style w:type="character" w:customStyle="1" w:styleId="apple-converted-space">
    <w:name w:val="apple-converted-space"/>
    <w:basedOn w:val="a1"/>
    <w:rsid w:val="00F4648C"/>
  </w:style>
  <w:style w:type="character" w:styleId="a5">
    <w:name w:val="Hyperlink"/>
    <w:basedOn w:val="a1"/>
    <w:uiPriority w:val="99"/>
    <w:semiHidden/>
    <w:unhideWhenUsed/>
    <w:rsid w:val="00F4648C"/>
    <w:rPr>
      <w:color w:val="0000FF"/>
      <w:u w:val="single"/>
    </w:rPr>
  </w:style>
  <w:style w:type="paragraph" w:styleId="a">
    <w:name w:val="List Paragraph"/>
    <w:uiPriority w:val="34"/>
    <w:qFormat/>
    <w:rsid w:val="001F25F0"/>
    <w:pPr>
      <w:numPr>
        <w:numId w:val="5"/>
      </w:numPr>
      <w:spacing w:line="276" w:lineRule="auto"/>
    </w:pPr>
    <w:rPr>
      <w:rFonts w:asciiTheme="minorEastAsia" w:hAnsiTheme="minorEastAsia"/>
    </w:rPr>
  </w:style>
  <w:style w:type="paragraph" w:styleId="a6">
    <w:name w:val="Title"/>
    <w:basedOn w:val="a0"/>
    <w:next w:val="a0"/>
    <w:link w:val="a7"/>
    <w:uiPriority w:val="10"/>
    <w:qFormat/>
    <w:rsid w:val="00F63355"/>
    <w:pPr>
      <w:spacing w:before="240" w:after="120"/>
      <w:jc w:val="center"/>
      <w:outlineLvl w:val="0"/>
    </w:pPr>
    <w:rPr>
      <w:rFonts w:asciiTheme="majorHAnsi" w:eastAsiaTheme="majorEastAsia" w:hAnsiTheme="majorHAnsi" w:cstheme="majorBidi"/>
      <w:b/>
      <w:bCs/>
      <w:sz w:val="32"/>
      <w:szCs w:val="32"/>
    </w:rPr>
  </w:style>
  <w:style w:type="character" w:customStyle="1" w:styleId="a7">
    <w:name w:val="表題 (文字)"/>
    <w:basedOn w:val="a1"/>
    <w:link w:val="a6"/>
    <w:uiPriority w:val="10"/>
    <w:rsid w:val="00F63355"/>
    <w:rPr>
      <w:rFonts w:asciiTheme="majorHAnsi" w:eastAsiaTheme="majorEastAsia" w:hAnsiTheme="majorHAnsi" w:cstheme="majorBidi"/>
      <w:b/>
      <w:bCs/>
      <w:sz w:val="32"/>
      <w:szCs w:val="32"/>
    </w:rPr>
  </w:style>
  <w:style w:type="paragraph" w:styleId="a8">
    <w:name w:val="header"/>
    <w:basedOn w:val="a0"/>
    <w:link w:val="a9"/>
    <w:uiPriority w:val="99"/>
    <w:unhideWhenUsed/>
    <w:rsid w:val="007C4123"/>
    <w:pPr>
      <w:tabs>
        <w:tab w:val="center" w:pos="4252"/>
        <w:tab w:val="right" w:pos="8504"/>
      </w:tabs>
    </w:pPr>
  </w:style>
  <w:style w:type="character" w:customStyle="1" w:styleId="a9">
    <w:name w:val="ヘッダー (文字)"/>
    <w:basedOn w:val="a1"/>
    <w:link w:val="a8"/>
    <w:uiPriority w:val="99"/>
    <w:rsid w:val="007C4123"/>
  </w:style>
  <w:style w:type="paragraph" w:styleId="aa">
    <w:name w:val="footer"/>
    <w:basedOn w:val="a0"/>
    <w:link w:val="ab"/>
    <w:uiPriority w:val="99"/>
    <w:unhideWhenUsed/>
    <w:rsid w:val="007C4123"/>
    <w:pPr>
      <w:tabs>
        <w:tab w:val="center" w:pos="4252"/>
        <w:tab w:val="right" w:pos="8504"/>
      </w:tabs>
    </w:pPr>
  </w:style>
  <w:style w:type="character" w:customStyle="1" w:styleId="ab">
    <w:name w:val="フッター (文字)"/>
    <w:basedOn w:val="a1"/>
    <w:link w:val="aa"/>
    <w:uiPriority w:val="99"/>
    <w:rsid w:val="007C4123"/>
  </w:style>
  <w:style w:type="table" w:styleId="ac">
    <w:name w:val="Table Grid"/>
    <w:basedOn w:val="a2"/>
    <w:uiPriority w:val="39"/>
    <w:rsid w:val="00383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0A3C36"/>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0A3C36"/>
    <w:rPr>
      <w:rFonts w:asciiTheme="majorHAnsi" w:eastAsiaTheme="majorEastAsia" w:hAnsiTheme="majorHAnsi" w:cstheme="majorBidi"/>
      <w:sz w:val="18"/>
      <w:szCs w:val="18"/>
    </w:rPr>
  </w:style>
  <w:style w:type="character" w:styleId="af">
    <w:name w:val="annotation reference"/>
    <w:basedOn w:val="a1"/>
    <w:uiPriority w:val="99"/>
    <w:semiHidden/>
    <w:unhideWhenUsed/>
    <w:rsid w:val="001D4759"/>
    <w:rPr>
      <w:sz w:val="18"/>
      <w:szCs w:val="18"/>
    </w:rPr>
  </w:style>
  <w:style w:type="paragraph" w:styleId="af0">
    <w:name w:val="annotation text"/>
    <w:basedOn w:val="a0"/>
    <w:link w:val="af1"/>
    <w:uiPriority w:val="99"/>
    <w:semiHidden/>
    <w:unhideWhenUsed/>
    <w:rsid w:val="001D4759"/>
    <w:pPr>
      <w:jc w:val="left"/>
    </w:pPr>
  </w:style>
  <w:style w:type="character" w:customStyle="1" w:styleId="af1">
    <w:name w:val="コメント文字列 (文字)"/>
    <w:basedOn w:val="a1"/>
    <w:link w:val="af0"/>
    <w:uiPriority w:val="99"/>
    <w:semiHidden/>
    <w:rsid w:val="001D4759"/>
  </w:style>
  <w:style w:type="paragraph" w:styleId="af2">
    <w:name w:val="annotation subject"/>
    <w:basedOn w:val="af0"/>
    <w:next w:val="af0"/>
    <w:link w:val="af3"/>
    <w:uiPriority w:val="99"/>
    <w:semiHidden/>
    <w:unhideWhenUsed/>
    <w:rsid w:val="001D4759"/>
    <w:rPr>
      <w:b/>
      <w:bCs/>
    </w:rPr>
  </w:style>
  <w:style w:type="character" w:customStyle="1" w:styleId="af3">
    <w:name w:val="コメント内容 (文字)"/>
    <w:basedOn w:val="af1"/>
    <w:link w:val="af2"/>
    <w:uiPriority w:val="99"/>
    <w:semiHidden/>
    <w:rsid w:val="001D47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0769">
      <w:bodyDiv w:val="1"/>
      <w:marLeft w:val="0"/>
      <w:marRight w:val="0"/>
      <w:marTop w:val="0"/>
      <w:marBottom w:val="0"/>
      <w:divBdr>
        <w:top w:val="none" w:sz="0" w:space="0" w:color="auto"/>
        <w:left w:val="none" w:sz="0" w:space="0" w:color="auto"/>
        <w:bottom w:val="none" w:sz="0" w:space="0" w:color="auto"/>
        <w:right w:val="none" w:sz="0" w:space="0" w:color="auto"/>
      </w:divBdr>
      <w:divsChild>
        <w:div w:id="152181969">
          <w:marLeft w:val="0"/>
          <w:marRight w:val="0"/>
          <w:marTop w:val="0"/>
          <w:marBottom w:val="0"/>
          <w:divBdr>
            <w:top w:val="none" w:sz="0" w:space="0" w:color="auto"/>
            <w:left w:val="none" w:sz="0" w:space="0" w:color="auto"/>
            <w:bottom w:val="none" w:sz="0" w:space="0" w:color="auto"/>
            <w:right w:val="none" w:sz="0" w:space="0" w:color="auto"/>
          </w:divBdr>
          <w:divsChild>
            <w:div w:id="1629969238">
              <w:marLeft w:val="0"/>
              <w:marRight w:val="0"/>
              <w:marTop w:val="0"/>
              <w:marBottom w:val="0"/>
              <w:divBdr>
                <w:top w:val="none" w:sz="0" w:space="0" w:color="auto"/>
                <w:left w:val="none" w:sz="0" w:space="0" w:color="auto"/>
                <w:bottom w:val="none" w:sz="0" w:space="0" w:color="auto"/>
                <w:right w:val="none" w:sz="0" w:space="0" w:color="auto"/>
              </w:divBdr>
              <w:divsChild>
                <w:div w:id="18123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17623">
      <w:bodyDiv w:val="1"/>
      <w:marLeft w:val="0"/>
      <w:marRight w:val="0"/>
      <w:marTop w:val="0"/>
      <w:marBottom w:val="0"/>
      <w:divBdr>
        <w:top w:val="none" w:sz="0" w:space="0" w:color="auto"/>
        <w:left w:val="none" w:sz="0" w:space="0" w:color="auto"/>
        <w:bottom w:val="none" w:sz="0" w:space="0" w:color="auto"/>
        <w:right w:val="none" w:sz="0" w:space="0" w:color="auto"/>
      </w:divBdr>
      <w:divsChild>
        <w:div w:id="716007462">
          <w:marLeft w:val="0"/>
          <w:marRight w:val="0"/>
          <w:marTop w:val="0"/>
          <w:marBottom w:val="0"/>
          <w:divBdr>
            <w:top w:val="none" w:sz="0" w:space="0" w:color="auto"/>
            <w:left w:val="none" w:sz="0" w:space="0" w:color="auto"/>
            <w:bottom w:val="none" w:sz="0" w:space="0" w:color="auto"/>
            <w:right w:val="none" w:sz="0" w:space="0" w:color="auto"/>
          </w:divBdr>
          <w:divsChild>
            <w:div w:id="2078899093">
              <w:marLeft w:val="0"/>
              <w:marRight w:val="0"/>
              <w:marTop w:val="0"/>
              <w:marBottom w:val="0"/>
              <w:divBdr>
                <w:top w:val="none" w:sz="0" w:space="0" w:color="auto"/>
                <w:left w:val="none" w:sz="0" w:space="0" w:color="auto"/>
                <w:bottom w:val="none" w:sz="0" w:space="0" w:color="auto"/>
                <w:right w:val="none" w:sz="0" w:space="0" w:color="auto"/>
              </w:divBdr>
              <w:divsChild>
                <w:div w:id="7551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581421">
      <w:bodyDiv w:val="1"/>
      <w:marLeft w:val="0"/>
      <w:marRight w:val="0"/>
      <w:marTop w:val="0"/>
      <w:marBottom w:val="0"/>
      <w:divBdr>
        <w:top w:val="none" w:sz="0" w:space="0" w:color="auto"/>
        <w:left w:val="none" w:sz="0" w:space="0" w:color="auto"/>
        <w:bottom w:val="none" w:sz="0" w:space="0" w:color="auto"/>
        <w:right w:val="none" w:sz="0" w:space="0" w:color="auto"/>
      </w:divBdr>
    </w:div>
    <w:div w:id="818615120">
      <w:bodyDiv w:val="1"/>
      <w:marLeft w:val="0"/>
      <w:marRight w:val="0"/>
      <w:marTop w:val="0"/>
      <w:marBottom w:val="0"/>
      <w:divBdr>
        <w:top w:val="none" w:sz="0" w:space="0" w:color="auto"/>
        <w:left w:val="none" w:sz="0" w:space="0" w:color="auto"/>
        <w:bottom w:val="none" w:sz="0" w:space="0" w:color="auto"/>
        <w:right w:val="none" w:sz="0" w:space="0" w:color="auto"/>
      </w:divBdr>
      <w:divsChild>
        <w:div w:id="1354040398">
          <w:marLeft w:val="0"/>
          <w:marRight w:val="0"/>
          <w:marTop w:val="0"/>
          <w:marBottom w:val="0"/>
          <w:divBdr>
            <w:top w:val="none" w:sz="0" w:space="0" w:color="auto"/>
            <w:left w:val="none" w:sz="0" w:space="0" w:color="auto"/>
            <w:bottom w:val="none" w:sz="0" w:space="0" w:color="auto"/>
            <w:right w:val="none" w:sz="0" w:space="0" w:color="auto"/>
          </w:divBdr>
          <w:divsChild>
            <w:div w:id="1004282911">
              <w:marLeft w:val="0"/>
              <w:marRight w:val="0"/>
              <w:marTop w:val="0"/>
              <w:marBottom w:val="0"/>
              <w:divBdr>
                <w:top w:val="none" w:sz="0" w:space="0" w:color="auto"/>
                <w:left w:val="none" w:sz="0" w:space="0" w:color="auto"/>
                <w:bottom w:val="none" w:sz="0" w:space="0" w:color="auto"/>
                <w:right w:val="none" w:sz="0" w:space="0" w:color="auto"/>
              </w:divBdr>
              <w:divsChild>
                <w:div w:id="151599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498767">
      <w:bodyDiv w:val="1"/>
      <w:marLeft w:val="0"/>
      <w:marRight w:val="0"/>
      <w:marTop w:val="0"/>
      <w:marBottom w:val="0"/>
      <w:divBdr>
        <w:top w:val="none" w:sz="0" w:space="0" w:color="auto"/>
        <w:left w:val="none" w:sz="0" w:space="0" w:color="auto"/>
        <w:bottom w:val="none" w:sz="0" w:space="0" w:color="auto"/>
        <w:right w:val="none" w:sz="0" w:space="0" w:color="auto"/>
      </w:divBdr>
      <w:divsChild>
        <w:div w:id="891506531">
          <w:marLeft w:val="0"/>
          <w:marRight w:val="0"/>
          <w:marTop w:val="0"/>
          <w:marBottom w:val="0"/>
          <w:divBdr>
            <w:top w:val="none" w:sz="0" w:space="0" w:color="auto"/>
            <w:left w:val="none" w:sz="0" w:space="0" w:color="auto"/>
            <w:bottom w:val="none" w:sz="0" w:space="0" w:color="auto"/>
            <w:right w:val="none" w:sz="0" w:space="0" w:color="auto"/>
          </w:divBdr>
          <w:divsChild>
            <w:div w:id="109862260">
              <w:marLeft w:val="0"/>
              <w:marRight w:val="0"/>
              <w:marTop w:val="0"/>
              <w:marBottom w:val="0"/>
              <w:divBdr>
                <w:top w:val="none" w:sz="0" w:space="0" w:color="auto"/>
                <w:left w:val="none" w:sz="0" w:space="0" w:color="auto"/>
                <w:bottom w:val="none" w:sz="0" w:space="0" w:color="auto"/>
                <w:right w:val="none" w:sz="0" w:space="0" w:color="auto"/>
              </w:divBdr>
              <w:divsChild>
                <w:div w:id="799305248">
                  <w:marLeft w:val="0"/>
                  <w:marRight w:val="0"/>
                  <w:marTop w:val="0"/>
                  <w:marBottom w:val="0"/>
                  <w:divBdr>
                    <w:top w:val="none" w:sz="0" w:space="0" w:color="auto"/>
                    <w:left w:val="none" w:sz="0" w:space="0" w:color="auto"/>
                    <w:bottom w:val="none" w:sz="0" w:space="0" w:color="auto"/>
                    <w:right w:val="none" w:sz="0" w:space="0" w:color="auto"/>
                  </w:divBdr>
                </w:div>
                <w:div w:id="1728264893">
                  <w:marLeft w:val="0"/>
                  <w:marRight w:val="0"/>
                  <w:marTop w:val="0"/>
                  <w:marBottom w:val="0"/>
                  <w:divBdr>
                    <w:top w:val="none" w:sz="0" w:space="0" w:color="auto"/>
                    <w:left w:val="none" w:sz="0" w:space="0" w:color="auto"/>
                    <w:bottom w:val="none" w:sz="0" w:space="0" w:color="auto"/>
                    <w:right w:val="none" w:sz="0" w:space="0" w:color="auto"/>
                  </w:divBdr>
                </w:div>
              </w:divsChild>
            </w:div>
            <w:div w:id="2140953121">
              <w:marLeft w:val="0"/>
              <w:marRight w:val="0"/>
              <w:marTop w:val="0"/>
              <w:marBottom w:val="0"/>
              <w:divBdr>
                <w:top w:val="none" w:sz="0" w:space="0" w:color="auto"/>
                <w:left w:val="none" w:sz="0" w:space="0" w:color="auto"/>
                <w:bottom w:val="none" w:sz="0" w:space="0" w:color="auto"/>
                <w:right w:val="none" w:sz="0" w:space="0" w:color="auto"/>
              </w:divBdr>
              <w:divsChild>
                <w:div w:id="15616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50569">
      <w:bodyDiv w:val="1"/>
      <w:marLeft w:val="0"/>
      <w:marRight w:val="0"/>
      <w:marTop w:val="0"/>
      <w:marBottom w:val="0"/>
      <w:divBdr>
        <w:top w:val="none" w:sz="0" w:space="0" w:color="auto"/>
        <w:left w:val="none" w:sz="0" w:space="0" w:color="auto"/>
        <w:bottom w:val="none" w:sz="0" w:space="0" w:color="auto"/>
        <w:right w:val="none" w:sz="0" w:space="0" w:color="auto"/>
      </w:divBdr>
      <w:divsChild>
        <w:div w:id="1390415734">
          <w:marLeft w:val="0"/>
          <w:marRight w:val="0"/>
          <w:marTop w:val="0"/>
          <w:marBottom w:val="0"/>
          <w:divBdr>
            <w:top w:val="none" w:sz="0" w:space="0" w:color="auto"/>
            <w:left w:val="none" w:sz="0" w:space="0" w:color="auto"/>
            <w:bottom w:val="none" w:sz="0" w:space="0" w:color="auto"/>
            <w:right w:val="none" w:sz="0" w:space="0" w:color="auto"/>
          </w:divBdr>
          <w:divsChild>
            <w:div w:id="268700068">
              <w:marLeft w:val="0"/>
              <w:marRight w:val="0"/>
              <w:marTop w:val="0"/>
              <w:marBottom w:val="0"/>
              <w:divBdr>
                <w:top w:val="none" w:sz="0" w:space="0" w:color="auto"/>
                <w:left w:val="none" w:sz="0" w:space="0" w:color="auto"/>
                <w:bottom w:val="none" w:sz="0" w:space="0" w:color="auto"/>
                <w:right w:val="none" w:sz="0" w:space="0" w:color="auto"/>
              </w:divBdr>
              <w:divsChild>
                <w:div w:id="13959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82383">
      <w:bodyDiv w:val="1"/>
      <w:marLeft w:val="0"/>
      <w:marRight w:val="0"/>
      <w:marTop w:val="0"/>
      <w:marBottom w:val="0"/>
      <w:divBdr>
        <w:top w:val="none" w:sz="0" w:space="0" w:color="auto"/>
        <w:left w:val="none" w:sz="0" w:space="0" w:color="auto"/>
        <w:bottom w:val="none" w:sz="0" w:space="0" w:color="auto"/>
        <w:right w:val="none" w:sz="0" w:space="0" w:color="auto"/>
      </w:divBdr>
      <w:divsChild>
        <w:div w:id="1359501990">
          <w:marLeft w:val="0"/>
          <w:marRight w:val="0"/>
          <w:marTop w:val="0"/>
          <w:marBottom w:val="0"/>
          <w:divBdr>
            <w:top w:val="none" w:sz="0" w:space="0" w:color="auto"/>
            <w:left w:val="none" w:sz="0" w:space="0" w:color="auto"/>
            <w:bottom w:val="none" w:sz="0" w:space="0" w:color="auto"/>
            <w:right w:val="none" w:sz="0" w:space="0" w:color="auto"/>
          </w:divBdr>
          <w:divsChild>
            <w:div w:id="2080784848">
              <w:marLeft w:val="0"/>
              <w:marRight w:val="0"/>
              <w:marTop w:val="0"/>
              <w:marBottom w:val="0"/>
              <w:divBdr>
                <w:top w:val="none" w:sz="0" w:space="0" w:color="auto"/>
                <w:left w:val="none" w:sz="0" w:space="0" w:color="auto"/>
                <w:bottom w:val="none" w:sz="0" w:space="0" w:color="auto"/>
                <w:right w:val="none" w:sz="0" w:space="0" w:color="auto"/>
              </w:divBdr>
              <w:divsChild>
                <w:div w:id="9973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51945">
      <w:bodyDiv w:val="1"/>
      <w:marLeft w:val="0"/>
      <w:marRight w:val="0"/>
      <w:marTop w:val="0"/>
      <w:marBottom w:val="0"/>
      <w:divBdr>
        <w:top w:val="none" w:sz="0" w:space="0" w:color="auto"/>
        <w:left w:val="none" w:sz="0" w:space="0" w:color="auto"/>
        <w:bottom w:val="none" w:sz="0" w:space="0" w:color="auto"/>
        <w:right w:val="none" w:sz="0" w:space="0" w:color="auto"/>
      </w:divBdr>
      <w:divsChild>
        <w:div w:id="743798602">
          <w:marLeft w:val="0"/>
          <w:marRight w:val="0"/>
          <w:marTop w:val="0"/>
          <w:marBottom w:val="0"/>
          <w:divBdr>
            <w:top w:val="none" w:sz="0" w:space="0" w:color="auto"/>
            <w:left w:val="none" w:sz="0" w:space="0" w:color="auto"/>
            <w:bottom w:val="none" w:sz="0" w:space="0" w:color="auto"/>
            <w:right w:val="none" w:sz="0" w:space="0" w:color="auto"/>
          </w:divBdr>
          <w:divsChild>
            <w:div w:id="1482041399">
              <w:marLeft w:val="0"/>
              <w:marRight w:val="0"/>
              <w:marTop w:val="0"/>
              <w:marBottom w:val="0"/>
              <w:divBdr>
                <w:top w:val="none" w:sz="0" w:space="0" w:color="auto"/>
                <w:left w:val="none" w:sz="0" w:space="0" w:color="auto"/>
                <w:bottom w:val="none" w:sz="0" w:space="0" w:color="auto"/>
                <w:right w:val="none" w:sz="0" w:space="0" w:color="auto"/>
              </w:divBdr>
              <w:divsChild>
                <w:div w:id="993023918">
                  <w:marLeft w:val="0"/>
                  <w:marRight w:val="0"/>
                  <w:marTop w:val="0"/>
                  <w:marBottom w:val="0"/>
                  <w:divBdr>
                    <w:top w:val="none" w:sz="0" w:space="0" w:color="auto"/>
                    <w:left w:val="none" w:sz="0" w:space="0" w:color="auto"/>
                    <w:bottom w:val="none" w:sz="0" w:space="0" w:color="auto"/>
                    <w:right w:val="none" w:sz="0" w:space="0" w:color="auto"/>
                  </w:divBdr>
                </w:div>
              </w:divsChild>
            </w:div>
            <w:div w:id="1251036777">
              <w:marLeft w:val="0"/>
              <w:marRight w:val="0"/>
              <w:marTop w:val="0"/>
              <w:marBottom w:val="0"/>
              <w:divBdr>
                <w:top w:val="none" w:sz="0" w:space="0" w:color="auto"/>
                <w:left w:val="none" w:sz="0" w:space="0" w:color="auto"/>
                <w:bottom w:val="none" w:sz="0" w:space="0" w:color="auto"/>
                <w:right w:val="none" w:sz="0" w:space="0" w:color="auto"/>
              </w:divBdr>
              <w:divsChild>
                <w:div w:id="146755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22178">
          <w:marLeft w:val="0"/>
          <w:marRight w:val="0"/>
          <w:marTop w:val="0"/>
          <w:marBottom w:val="0"/>
          <w:divBdr>
            <w:top w:val="none" w:sz="0" w:space="0" w:color="auto"/>
            <w:left w:val="none" w:sz="0" w:space="0" w:color="auto"/>
            <w:bottom w:val="none" w:sz="0" w:space="0" w:color="auto"/>
            <w:right w:val="none" w:sz="0" w:space="0" w:color="auto"/>
          </w:divBdr>
          <w:divsChild>
            <w:div w:id="309942489">
              <w:marLeft w:val="0"/>
              <w:marRight w:val="0"/>
              <w:marTop w:val="0"/>
              <w:marBottom w:val="0"/>
              <w:divBdr>
                <w:top w:val="none" w:sz="0" w:space="0" w:color="auto"/>
                <w:left w:val="none" w:sz="0" w:space="0" w:color="auto"/>
                <w:bottom w:val="none" w:sz="0" w:space="0" w:color="auto"/>
                <w:right w:val="none" w:sz="0" w:space="0" w:color="auto"/>
              </w:divBdr>
              <w:divsChild>
                <w:div w:id="141507105">
                  <w:marLeft w:val="0"/>
                  <w:marRight w:val="0"/>
                  <w:marTop w:val="0"/>
                  <w:marBottom w:val="0"/>
                  <w:divBdr>
                    <w:top w:val="none" w:sz="0" w:space="0" w:color="auto"/>
                    <w:left w:val="none" w:sz="0" w:space="0" w:color="auto"/>
                    <w:bottom w:val="none" w:sz="0" w:space="0" w:color="auto"/>
                    <w:right w:val="none" w:sz="0" w:space="0" w:color="auto"/>
                  </w:divBdr>
                </w:div>
              </w:divsChild>
            </w:div>
            <w:div w:id="841044820">
              <w:marLeft w:val="0"/>
              <w:marRight w:val="0"/>
              <w:marTop w:val="0"/>
              <w:marBottom w:val="0"/>
              <w:divBdr>
                <w:top w:val="none" w:sz="0" w:space="0" w:color="auto"/>
                <w:left w:val="none" w:sz="0" w:space="0" w:color="auto"/>
                <w:bottom w:val="none" w:sz="0" w:space="0" w:color="auto"/>
                <w:right w:val="none" w:sz="0" w:space="0" w:color="auto"/>
              </w:divBdr>
              <w:divsChild>
                <w:div w:id="698118600">
                  <w:marLeft w:val="0"/>
                  <w:marRight w:val="0"/>
                  <w:marTop w:val="0"/>
                  <w:marBottom w:val="0"/>
                  <w:divBdr>
                    <w:top w:val="none" w:sz="0" w:space="0" w:color="auto"/>
                    <w:left w:val="none" w:sz="0" w:space="0" w:color="auto"/>
                    <w:bottom w:val="none" w:sz="0" w:space="0" w:color="auto"/>
                    <w:right w:val="none" w:sz="0" w:space="0" w:color="auto"/>
                  </w:divBdr>
                </w:div>
                <w:div w:id="647592489">
                  <w:marLeft w:val="0"/>
                  <w:marRight w:val="0"/>
                  <w:marTop w:val="0"/>
                  <w:marBottom w:val="0"/>
                  <w:divBdr>
                    <w:top w:val="none" w:sz="0" w:space="0" w:color="auto"/>
                    <w:left w:val="none" w:sz="0" w:space="0" w:color="auto"/>
                    <w:bottom w:val="none" w:sz="0" w:space="0" w:color="auto"/>
                    <w:right w:val="none" w:sz="0" w:space="0" w:color="auto"/>
                  </w:divBdr>
                </w:div>
              </w:divsChild>
            </w:div>
            <w:div w:id="438768436">
              <w:marLeft w:val="0"/>
              <w:marRight w:val="0"/>
              <w:marTop w:val="0"/>
              <w:marBottom w:val="0"/>
              <w:divBdr>
                <w:top w:val="none" w:sz="0" w:space="0" w:color="auto"/>
                <w:left w:val="none" w:sz="0" w:space="0" w:color="auto"/>
                <w:bottom w:val="none" w:sz="0" w:space="0" w:color="auto"/>
                <w:right w:val="none" w:sz="0" w:space="0" w:color="auto"/>
              </w:divBdr>
              <w:divsChild>
                <w:div w:id="14796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555754">
      <w:bodyDiv w:val="1"/>
      <w:marLeft w:val="0"/>
      <w:marRight w:val="0"/>
      <w:marTop w:val="0"/>
      <w:marBottom w:val="0"/>
      <w:divBdr>
        <w:top w:val="none" w:sz="0" w:space="0" w:color="auto"/>
        <w:left w:val="none" w:sz="0" w:space="0" w:color="auto"/>
        <w:bottom w:val="none" w:sz="0" w:space="0" w:color="auto"/>
        <w:right w:val="none" w:sz="0" w:space="0" w:color="auto"/>
      </w:divBdr>
      <w:divsChild>
        <w:div w:id="584727027">
          <w:marLeft w:val="0"/>
          <w:marRight w:val="0"/>
          <w:marTop w:val="0"/>
          <w:marBottom w:val="0"/>
          <w:divBdr>
            <w:top w:val="none" w:sz="0" w:space="0" w:color="auto"/>
            <w:left w:val="none" w:sz="0" w:space="0" w:color="auto"/>
            <w:bottom w:val="none" w:sz="0" w:space="0" w:color="auto"/>
            <w:right w:val="none" w:sz="0" w:space="0" w:color="auto"/>
          </w:divBdr>
          <w:divsChild>
            <w:div w:id="1050498382">
              <w:marLeft w:val="0"/>
              <w:marRight w:val="0"/>
              <w:marTop w:val="0"/>
              <w:marBottom w:val="0"/>
              <w:divBdr>
                <w:top w:val="none" w:sz="0" w:space="0" w:color="auto"/>
                <w:left w:val="none" w:sz="0" w:space="0" w:color="auto"/>
                <w:bottom w:val="none" w:sz="0" w:space="0" w:color="auto"/>
                <w:right w:val="none" w:sz="0" w:space="0" w:color="auto"/>
              </w:divBdr>
              <w:divsChild>
                <w:div w:id="7880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61532">
      <w:bodyDiv w:val="1"/>
      <w:marLeft w:val="0"/>
      <w:marRight w:val="0"/>
      <w:marTop w:val="0"/>
      <w:marBottom w:val="0"/>
      <w:divBdr>
        <w:top w:val="none" w:sz="0" w:space="0" w:color="auto"/>
        <w:left w:val="none" w:sz="0" w:space="0" w:color="auto"/>
        <w:bottom w:val="none" w:sz="0" w:space="0" w:color="auto"/>
        <w:right w:val="none" w:sz="0" w:space="0" w:color="auto"/>
      </w:divBdr>
    </w:div>
    <w:div w:id="1094664476">
      <w:bodyDiv w:val="1"/>
      <w:marLeft w:val="0"/>
      <w:marRight w:val="0"/>
      <w:marTop w:val="0"/>
      <w:marBottom w:val="0"/>
      <w:divBdr>
        <w:top w:val="none" w:sz="0" w:space="0" w:color="auto"/>
        <w:left w:val="none" w:sz="0" w:space="0" w:color="auto"/>
        <w:bottom w:val="none" w:sz="0" w:space="0" w:color="auto"/>
        <w:right w:val="none" w:sz="0" w:space="0" w:color="auto"/>
      </w:divBdr>
      <w:divsChild>
        <w:div w:id="1195115992">
          <w:marLeft w:val="0"/>
          <w:marRight w:val="0"/>
          <w:marTop w:val="0"/>
          <w:marBottom w:val="0"/>
          <w:divBdr>
            <w:top w:val="none" w:sz="0" w:space="0" w:color="auto"/>
            <w:left w:val="none" w:sz="0" w:space="0" w:color="auto"/>
            <w:bottom w:val="none" w:sz="0" w:space="0" w:color="auto"/>
            <w:right w:val="none" w:sz="0" w:space="0" w:color="auto"/>
          </w:divBdr>
          <w:divsChild>
            <w:div w:id="125441307">
              <w:marLeft w:val="0"/>
              <w:marRight w:val="0"/>
              <w:marTop w:val="0"/>
              <w:marBottom w:val="0"/>
              <w:divBdr>
                <w:top w:val="none" w:sz="0" w:space="0" w:color="auto"/>
                <w:left w:val="none" w:sz="0" w:space="0" w:color="auto"/>
                <w:bottom w:val="none" w:sz="0" w:space="0" w:color="auto"/>
                <w:right w:val="none" w:sz="0" w:space="0" w:color="auto"/>
              </w:divBdr>
              <w:divsChild>
                <w:div w:id="61236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91499">
      <w:bodyDiv w:val="1"/>
      <w:marLeft w:val="0"/>
      <w:marRight w:val="0"/>
      <w:marTop w:val="0"/>
      <w:marBottom w:val="0"/>
      <w:divBdr>
        <w:top w:val="none" w:sz="0" w:space="0" w:color="auto"/>
        <w:left w:val="none" w:sz="0" w:space="0" w:color="auto"/>
        <w:bottom w:val="none" w:sz="0" w:space="0" w:color="auto"/>
        <w:right w:val="none" w:sz="0" w:space="0" w:color="auto"/>
      </w:divBdr>
    </w:div>
    <w:div w:id="1378091626">
      <w:bodyDiv w:val="1"/>
      <w:marLeft w:val="0"/>
      <w:marRight w:val="0"/>
      <w:marTop w:val="0"/>
      <w:marBottom w:val="0"/>
      <w:divBdr>
        <w:top w:val="none" w:sz="0" w:space="0" w:color="auto"/>
        <w:left w:val="none" w:sz="0" w:space="0" w:color="auto"/>
        <w:bottom w:val="none" w:sz="0" w:space="0" w:color="auto"/>
        <w:right w:val="none" w:sz="0" w:space="0" w:color="auto"/>
      </w:divBdr>
    </w:div>
    <w:div w:id="1397898488">
      <w:bodyDiv w:val="1"/>
      <w:marLeft w:val="0"/>
      <w:marRight w:val="0"/>
      <w:marTop w:val="0"/>
      <w:marBottom w:val="0"/>
      <w:divBdr>
        <w:top w:val="none" w:sz="0" w:space="0" w:color="auto"/>
        <w:left w:val="none" w:sz="0" w:space="0" w:color="auto"/>
        <w:bottom w:val="none" w:sz="0" w:space="0" w:color="auto"/>
        <w:right w:val="none" w:sz="0" w:space="0" w:color="auto"/>
      </w:divBdr>
      <w:divsChild>
        <w:div w:id="2109618315">
          <w:marLeft w:val="0"/>
          <w:marRight w:val="0"/>
          <w:marTop w:val="0"/>
          <w:marBottom w:val="0"/>
          <w:divBdr>
            <w:top w:val="none" w:sz="0" w:space="0" w:color="auto"/>
            <w:left w:val="none" w:sz="0" w:space="0" w:color="auto"/>
            <w:bottom w:val="none" w:sz="0" w:space="0" w:color="auto"/>
            <w:right w:val="none" w:sz="0" w:space="0" w:color="auto"/>
          </w:divBdr>
          <w:divsChild>
            <w:div w:id="739063488">
              <w:marLeft w:val="0"/>
              <w:marRight w:val="0"/>
              <w:marTop w:val="0"/>
              <w:marBottom w:val="0"/>
              <w:divBdr>
                <w:top w:val="none" w:sz="0" w:space="0" w:color="auto"/>
                <w:left w:val="none" w:sz="0" w:space="0" w:color="auto"/>
                <w:bottom w:val="none" w:sz="0" w:space="0" w:color="auto"/>
                <w:right w:val="none" w:sz="0" w:space="0" w:color="auto"/>
              </w:divBdr>
              <w:divsChild>
                <w:div w:id="1460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454">
      <w:bodyDiv w:val="1"/>
      <w:marLeft w:val="0"/>
      <w:marRight w:val="0"/>
      <w:marTop w:val="0"/>
      <w:marBottom w:val="0"/>
      <w:divBdr>
        <w:top w:val="none" w:sz="0" w:space="0" w:color="auto"/>
        <w:left w:val="none" w:sz="0" w:space="0" w:color="auto"/>
        <w:bottom w:val="none" w:sz="0" w:space="0" w:color="auto"/>
        <w:right w:val="none" w:sz="0" w:space="0" w:color="auto"/>
      </w:divBdr>
      <w:divsChild>
        <w:div w:id="11608666">
          <w:marLeft w:val="0"/>
          <w:marRight w:val="0"/>
          <w:marTop w:val="0"/>
          <w:marBottom w:val="0"/>
          <w:divBdr>
            <w:top w:val="none" w:sz="0" w:space="0" w:color="auto"/>
            <w:left w:val="none" w:sz="0" w:space="0" w:color="auto"/>
            <w:bottom w:val="none" w:sz="0" w:space="0" w:color="auto"/>
            <w:right w:val="none" w:sz="0" w:space="0" w:color="auto"/>
          </w:divBdr>
          <w:divsChild>
            <w:div w:id="326907494">
              <w:marLeft w:val="0"/>
              <w:marRight w:val="0"/>
              <w:marTop w:val="0"/>
              <w:marBottom w:val="0"/>
              <w:divBdr>
                <w:top w:val="none" w:sz="0" w:space="0" w:color="auto"/>
                <w:left w:val="none" w:sz="0" w:space="0" w:color="auto"/>
                <w:bottom w:val="none" w:sz="0" w:space="0" w:color="auto"/>
                <w:right w:val="none" w:sz="0" w:space="0" w:color="auto"/>
              </w:divBdr>
              <w:divsChild>
                <w:div w:id="1238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77221">
      <w:bodyDiv w:val="1"/>
      <w:marLeft w:val="0"/>
      <w:marRight w:val="0"/>
      <w:marTop w:val="0"/>
      <w:marBottom w:val="0"/>
      <w:divBdr>
        <w:top w:val="none" w:sz="0" w:space="0" w:color="auto"/>
        <w:left w:val="none" w:sz="0" w:space="0" w:color="auto"/>
        <w:bottom w:val="none" w:sz="0" w:space="0" w:color="auto"/>
        <w:right w:val="none" w:sz="0" w:space="0" w:color="auto"/>
      </w:divBdr>
      <w:divsChild>
        <w:div w:id="62290398">
          <w:marLeft w:val="0"/>
          <w:marRight w:val="0"/>
          <w:marTop w:val="0"/>
          <w:marBottom w:val="0"/>
          <w:divBdr>
            <w:top w:val="none" w:sz="0" w:space="0" w:color="auto"/>
            <w:left w:val="none" w:sz="0" w:space="0" w:color="auto"/>
            <w:bottom w:val="none" w:sz="0" w:space="0" w:color="auto"/>
            <w:right w:val="none" w:sz="0" w:space="0" w:color="auto"/>
          </w:divBdr>
          <w:divsChild>
            <w:div w:id="553471979">
              <w:marLeft w:val="0"/>
              <w:marRight w:val="0"/>
              <w:marTop w:val="0"/>
              <w:marBottom w:val="0"/>
              <w:divBdr>
                <w:top w:val="none" w:sz="0" w:space="0" w:color="auto"/>
                <w:left w:val="none" w:sz="0" w:space="0" w:color="auto"/>
                <w:bottom w:val="none" w:sz="0" w:space="0" w:color="auto"/>
                <w:right w:val="none" w:sz="0" w:space="0" w:color="auto"/>
              </w:divBdr>
              <w:divsChild>
                <w:div w:id="8670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クリーン認証">
      <a:dk1>
        <a:sysClr val="windowText" lastClr="000000"/>
      </a:dk1>
      <a:lt1>
        <a:sysClr val="window" lastClr="FFFFFF"/>
      </a:lt1>
      <a:dk2>
        <a:srgbClr val="44546A"/>
      </a:dk2>
      <a:lt2>
        <a:srgbClr val="E7E6E6"/>
      </a:lt2>
      <a:accent1>
        <a:srgbClr val="009CFB"/>
      </a:accent1>
      <a:accent2>
        <a:srgbClr val="FBD654"/>
      </a:accent2>
      <a:accent3>
        <a:srgbClr val="A5A5A5"/>
      </a:accent3>
      <a:accent4>
        <a:srgbClr val="FFC000"/>
      </a:accent4>
      <a:accent5>
        <a:srgbClr val="5B9BD5"/>
      </a:accent5>
      <a:accent6>
        <a:srgbClr val="70AD47"/>
      </a:accent6>
      <a:hlink>
        <a:srgbClr val="0563C1"/>
      </a:hlink>
      <a:folHlink>
        <a:srgbClr val="954F72"/>
      </a:folHlink>
    </a:clrScheme>
    <a:fontScheme name="游ゴシック">
      <a:majorFont>
        <a:latin typeface="游ゴシック"/>
        <a:ea typeface="游ゴシック"/>
        <a:cs typeface=""/>
      </a:majorFont>
      <a:minorFont>
        <a:latin typeface="游ゴシック"/>
        <a:ea typeface="游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8E319-4E65-46B4-AADD-907B9FD1E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6</Pages>
  <Words>599</Words>
  <Characters>3420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Sado DMO</dc:creator>
  <cp:keywords/>
  <dc:description/>
  <cp:lastModifiedBy>Rie Kuriyama</cp:lastModifiedBy>
  <cp:revision>266</cp:revision>
  <cp:lastPrinted>2020-05-10T23:23:00Z</cp:lastPrinted>
  <dcterms:created xsi:type="dcterms:W3CDTF">2020-05-18T06:25:00Z</dcterms:created>
  <dcterms:modified xsi:type="dcterms:W3CDTF">2021-04-30T07:15:00Z</dcterms:modified>
</cp:coreProperties>
</file>